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C97F4" w14:textId="77777777" w:rsidR="00833411" w:rsidRDefault="00833411" w:rsidP="00711FEB">
      <w:pPr>
        <w:rPr>
          <w:szCs w:val="20"/>
          <w:lang w:val="en-US"/>
        </w:rPr>
      </w:pPr>
    </w:p>
    <w:p w14:paraId="684E2D80" w14:textId="77777777" w:rsidR="00AF790A" w:rsidRDefault="00AF790A" w:rsidP="00AF790A">
      <w:pPr>
        <w:rPr>
          <w:color w:val="005C8B"/>
          <w:sz w:val="52"/>
          <w:szCs w:val="20"/>
          <w:lang w:val="en-US"/>
        </w:rPr>
      </w:pPr>
    </w:p>
    <w:p w14:paraId="6EF96E1D" w14:textId="12F7E36A" w:rsidR="002A207F" w:rsidRPr="00071BF5" w:rsidRDefault="002A207F" w:rsidP="00071BF5">
      <w:pPr>
        <w:pStyle w:val="Subtitle"/>
        <w:rPr>
          <w:rFonts w:eastAsiaTheme="majorEastAsia" w:cstheme="majorBidi"/>
          <w:kern w:val="28"/>
          <w:sz w:val="56"/>
          <w:szCs w:val="56"/>
          <w:lang w:val="en-US"/>
        </w:rPr>
      </w:pPr>
      <w:r w:rsidRPr="002A207F">
        <w:rPr>
          <w:rFonts w:eastAsiaTheme="majorEastAsia" w:cstheme="majorBidi"/>
          <w:kern w:val="28"/>
          <w:sz w:val="56"/>
          <w:szCs w:val="56"/>
          <w:lang w:val="en-US"/>
        </w:rPr>
        <w:t xml:space="preserve">AWS SMB Campaign 2021 </w:t>
      </w:r>
      <w:bookmarkStart w:id="0" w:name="_GoBack"/>
      <w:bookmarkEnd w:id="0"/>
    </w:p>
    <w:p w14:paraId="72024F09" w14:textId="77777777" w:rsidR="00D42339" w:rsidRDefault="007B0474" w:rsidP="00D42339">
      <w:pPr>
        <w:pStyle w:val="DateLocation"/>
      </w:pPr>
      <w:r w:rsidRPr="00D42339">
        <w:t>Newsletter Copy</w:t>
      </w:r>
      <w:r w:rsidR="00D42339">
        <w:t>:</w:t>
      </w:r>
    </w:p>
    <w:p w14:paraId="5D9EF9E3" w14:textId="77777777" w:rsidR="00D42339" w:rsidRDefault="00D42339" w:rsidP="00D63472">
      <w:pPr>
        <w:rPr>
          <w:sz w:val="22"/>
          <w:lang w:val="en-US"/>
        </w:rPr>
      </w:pPr>
    </w:p>
    <w:p w14:paraId="36E56FC7" w14:textId="77777777" w:rsidR="007B0474" w:rsidRPr="00D42339" w:rsidRDefault="00D42339" w:rsidP="00D63472">
      <w:pPr>
        <w:rPr>
          <w:sz w:val="22"/>
          <w:lang w:val="en-US"/>
        </w:rPr>
      </w:pPr>
      <w:r>
        <w:rPr>
          <w:sz w:val="22"/>
          <w:lang w:val="en-US"/>
        </w:rPr>
        <w:t xml:space="preserve">Headline: </w:t>
      </w:r>
    </w:p>
    <w:p w14:paraId="1AFDF7DE" w14:textId="77777777" w:rsidR="00A863BF" w:rsidRPr="00D42339" w:rsidRDefault="001720BE" w:rsidP="00065873">
      <w:pPr>
        <w:pStyle w:val="Subtitle"/>
        <w:rPr>
          <w:sz w:val="22"/>
        </w:rPr>
      </w:pPr>
      <w:r>
        <w:rPr>
          <w:sz w:val="22"/>
        </w:rPr>
        <w:t>Calling A</w:t>
      </w:r>
      <w:r w:rsidR="007B0474" w:rsidRPr="00D42339">
        <w:rPr>
          <w:sz w:val="22"/>
        </w:rPr>
        <w:t xml:space="preserve">ll </w:t>
      </w:r>
      <w:r>
        <w:rPr>
          <w:sz w:val="22"/>
        </w:rPr>
        <w:t>Small and Medium-</w:t>
      </w:r>
      <w:r w:rsidR="00A863BF" w:rsidRPr="00D42339">
        <w:rPr>
          <w:sz w:val="22"/>
        </w:rPr>
        <w:t>sized businesses</w:t>
      </w:r>
      <w:r w:rsidR="00CC19EF" w:rsidRPr="00D42339">
        <w:rPr>
          <w:sz w:val="22"/>
        </w:rPr>
        <w:t>.</w:t>
      </w:r>
    </w:p>
    <w:p w14:paraId="1C1AB992" w14:textId="345878D8" w:rsidR="007B0474" w:rsidRPr="00D42339" w:rsidRDefault="006A71C1" w:rsidP="00065873">
      <w:pPr>
        <w:pStyle w:val="Subtitle"/>
        <w:rPr>
          <w:sz w:val="22"/>
        </w:rPr>
      </w:pPr>
      <w:r>
        <w:rPr>
          <w:sz w:val="22"/>
        </w:rPr>
        <w:t xml:space="preserve">Apply for a </w:t>
      </w:r>
      <w:r w:rsidRPr="00D42339">
        <w:rPr>
          <w:sz w:val="22"/>
        </w:rPr>
        <w:t>Digital</w:t>
      </w:r>
      <w:r w:rsidR="007B0474" w:rsidRPr="00D42339">
        <w:rPr>
          <w:sz w:val="22"/>
        </w:rPr>
        <w:t xml:space="preserve"> Transformation from AWS Canada! </w:t>
      </w:r>
    </w:p>
    <w:p w14:paraId="484DD92D" w14:textId="77777777" w:rsidR="00701CF4" w:rsidRPr="00D42339" w:rsidRDefault="00701CF4" w:rsidP="00D63472">
      <w:pPr>
        <w:rPr>
          <w:sz w:val="22"/>
          <w:lang w:val="en-US"/>
        </w:rPr>
      </w:pPr>
    </w:p>
    <w:p w14:paraId="7DA6ACA9" w14:textId="22A9D68F" w:rsidR="007B0474" w:rsidRDefault="006A71C1" w:rsidP="00D63472">
      <w:pPr>
        <w:rPr>
          <w:sz w:val="22"/>
          <w:lang w:val="en-US"/>
        </w:rPr>
      </w:pPr>
      <w:r w:rsidRPr="006A71C1">
        <w:rPr>
          <w:sz w:val="22"/>
          <w:lang w:val="en-US"/>
        </w:rPr>
        <w:t>In collaboration with AWS Canada, we ar</w:t>
      </w:r>
      <w:r>
        <w:rPr>
          <w:sz w:val="22"/>
          <w:lang w:val="en-US"/>
        </w:rPr>
        <w:t>e excited to give you a chance to gain access to a</w:t>
      </w:r>
      <w:r w:rsidRPr="006A71C1">
        <w:rPr>
          <w:sz w:val="22"/>
          <w:lang w:val="en-US"/>
        </w:rPr>
        <w:t xml:space="preserve"> three-month digital transformation package</w:t>
      </w:r>
      <w:r>
        <w:rPr>
          <w:sz w:val="22"/>
          <w:lang w:val="en-US"/>
        </w:rPr>
        <w:t xml:space="preserve"> for your business</w:t>
      </w:r>
      <w:r w:rsidRPr="006A71C1">
        <w:rPr>
          <w:sz w:val="22"/>
          <w:lang w:val="en-US"/>
        </w:rPr>
        <w:t>.</w:t>
      </w:r>
    </w:p>
    <w:p w14:paraId="20443DEA" w14:textId="77777777" w:rsidR="006A71C1" w:rsidRPr="00D42339" w:rsidRDefault="006A71C1" w:rsidP="00D63472">
      <w:pPr>
        <w:rPr>
          <w:sz w:val="22"/>
          <w:lang w:val="en-US"/>
        </w:rPr>
      </w:pPr>
    </w:p>
    <w:p w14:paraId="7E3AC5B4" w14:textId="0D2764AC" w:rsidR="007B0474" w:rsidRPr="00D42339" w:rsidRDefault="007B0474" w:rsidP="007B0474">
      <w:pPr>
        <w:rPr>
          <w:sz w:val="22"/>
          <w:lang w:val="en-US"/>
        </w:rPr>
      </w:pPr>
      <w:r w:rsidRPr="00D42339">
        <w:rPr>
          <w:sz w:val="22"/>
          <w:lang w:val="en-US"/>
        </w:rPr>
        <w:t xml:space="preserve">Are you a small </w:t>
      </w:r>
      <w:r w:rsidR="001720BE">
        <w:rPr>
          <w:sz w:val="22"/>
          <w:lang w:val="en-US"/>
        </w:rPr>
        <w:t>or medium-</w:t>
      </w:r>
      <w:r w:rsidR="000A72C8" w:rsidRPr="00D42339">
        <w:rPr>
          <w:sz w:val="22"/>
          <w:lang w:val="en-US"/>
        </w:rPr>
        <w:t xml:space="preserve">sized </w:t>
      </w:r>
      <w:r w:rsidRPr="00D42339">
        <w:rPr>
          <w:sz w:val="22"/>
          <w:lang w:val="en-US"/>
        </w:rPr>
        <w:t>business looking for ways to scale up and create effi</w:t>
      </w:r>
      <w:r w:rsidR="001720BE">
        <w:rPr>
          <w:sz w:val="22"/>
          <w:lang w:val="en-US"/>
        </w:rPr>
        <w:t xml:space="preserve">ciencies? Are you looking for </w:t>
      </w:r>
      <w:r w:rsidR="0014227B">
        <w:rPr>
          <w:sz w:val="22"/>
          <w:lang w:val="en-US"/>
        </w:rPr>
        <w:t xml:space="preserve">a </w:t>
      </w:r>
      <w:r w:rsidR="006A71C1">
        <w:rPr>
          <w:sz w:val="22"/>
          <w:lang w:val="en-US"/>
        </w:rPr>
        <w:t>d</w:t>
      </w:r>
      <w:r w:rsidR="006A71C1" w:rsidRPr="006A71C1">
        <w:rPr>
          <w:sz w:val="22"/>
          <w:lang w:val="en-US"/>
        </w:rPr>
        <w:t>igital transformation and cloud migration support</w:t>
      </w:r>
      <w:r w:rsidRPr="00D42339">
        <w:rPr>
          <w:sz w:val="22"/>
          <w:lang w:val="en-US"/>
        </w:rPr>
        <w:t xml:space="preserve">? </w:t>
      </w:r>
    </w:p>
    <w:p w14:paraId="2FBF8367" w14:textId="77777777" w:rsidR="007B0474" w:rsidRPr="00D42339" w:rsidRDefault="007B0474" w:rsidP="007B0474">
      <w:pPr>
        <w:rPr>
          <w:sz w:val="22"/>
          <w:lang w:val="en-US"/>
        </w:rPr>
      </w:pPr>
    </w:p>
    <w:p w14:paraId="6120C761" w14:textId="77777777" w:rsidR="007B0474" w:rsidRPr="00D42339" w:rsidRDefault="00DC7F4A" w:rsidP="007B0474">
      <w:pPr>
        <w:rPr>
          <w:sz w:val="22"/>
          <w:lang w:val="en-US"/>
        </w:rPr>
      </w:pPr>
      <w:r>
        <w:rPr>
          <w:sz w:val="22"/>
          <w:lang w:val="en-US"/>
        </w:rPr>
        <w:t xml:space="preserve">The </w:t>
      </w:r>
      <w:r w:rsidR="007B0474" w:rsidRPr="00D42339">
        <w:rPr>
          <w:sz w:val="22"/>
          <w:lang w:val="en-US"/>
        </w:rPr>
        <w:t>AWS Canada SM</w:t>
      </w:r>
      <w:r>
        <w:rPr>
          <w:sz w:val="22"/>
          <w:lang w:val="en-US"/>
        </w:rPr>
        <w:t>B</w:t>
      </w:r>
      <w:r w:rsidR="007B0474" w:rsidRPr="00D42339">
        <w:rPr>
          <w:sz w:val="22"/>
          <w:lang w:val="en-US"/>
        </w:rPr>
        <w:t xml:space="preserve"> Accelerator will help you:</w:t>
      </w:r>
    </w:p>
    <w:p w14:paraId="418DC096" w14:textId="77777777" w:rsidR="007B0474" w:rsidRPr="00D42339" w:rsidRDefault="007B0474" w:rsidP="007B0474">
      <w:pPr>
        <w:rPr>
          <w:sz w:val="22"/>
          <w:lang w:val="en-US"/>
        </w:rPr>
      </w:pPr>
      <w:r w:rsidRPr="00D42339">
        <w:rPr>
          <w:sz w:val="22"/>
          <w:lang w:val="en-US"/>
        </w:rPr>
        <w:t>•</w:t>
      </w:r>
      <w:r w:rsidRPr="00D42339">
        <w:rPr>
          <w:sz w:val="22"/>
          <w:lang w:val="en-US"/>
        </w:rPr>
        <w:tab/>
        <w:t>Expedite your time to market</w:t>
      </w:r>
      <w:r w:rsidR="00DC7F4A">
        <w:rPr>
          <w:sz w:val="22"/>
          <w:lang w:val="en-US"/>
        </w:rPr>
        <w:t>.</w:t>
      </w:r>
      <w:r w:rsidRPr="00D42339">
        <w:rPr>
          <w:sz w:val="22"/>
          <w:lang w:val="en-US"/>
        </w:rPr>
        <w:t xml:space="preserve"> </w:t>
      </w:r>
    </w:p>
    <w:p w14:paraId="762206FE" w14:textId="77777777" w:rsidR="007B0474" w:rsidRPr="00D42339" w:rsidRDefault="007B0474" w:rsidP="007B0474">
      <w:pPr>
        <w:rPr>
          <w:sz w:val="22"/>
          <w:lang w:val="en-US"/>
        </w:rPr>
      </w:pPr>
      <w:r w:rsidRPr="00D42339">
        <w:rPr>
          <w:sz w:val="22"/>
          <w:lang w:val="en-US"/>
        </w:rPr>
        <w:t>•</w:t>
      </w:r>
      <w:r w:rsidRPr="00D42339">
        <w:rPr>
          <w:sz w:val="22"/>
          <w:lang w:val="en-US"/>
        </w:rPr>
        <w:tab/>
        <w:t>Achieve IT cost savings with newly added flexibility and agility</w:t>
      </w:r>
      <w:r w:rsidR="00DC7F4A">
        <w:rPr>
          <w:sz w:val="22"/>
          <w:lang w:val="en-US"/>
        </w:rPr>
        <w:t>.</w:t>
      </w:r>
    </w:p>
    <w:p w14:paraId="12732993" w14:textId="77777777" w:rsidR="007B0474" w:rsidRPr="00D42339" w:rsidRDefault="007B0474" w:rsidP="007B0474">
      <w:pPr>
        <w:ind w:left="720" w:hanging="720"/>
        <w:rPr>
          <w:sz w:val="22"/>
          <w:lang w:val="en-US"/>
        </w:rPr>
      </w:pPr>
      <w:r w:rsidRPr="00D42339">
        <w:rPr>
          <w:sz w:val="22"/>
          <w:lang w:val="en-US"/>
        </w:rPr>
        <w:t>•</w:t>
      </w:r>
      <w:r w:rsidRPr="00D42339">
        <w:rPr>
          <w:sz w:val="22"/>
          <w:lang w:val="en-US"/>
        </w:rPr>
        <w:tab/>
        <w:t>Gain support and resources from AWS experts to consult and guide you through the process</w:t>
      </w:r>
      <w:r w:rsidR="00DC7F4A">
        <w:rPr>
          <w:sz w:val="22"/>
          <w:lang w:val="en-US"/>
        </w:rPr>
        <w:t>.</w:t>
      </w:r>
    </w:p>
    <w:p w14:paraId="670EA412" w14:textId="77777777" w:rsidR="007B0474" w:rsidRPr="00D42339" w:rsidRDefault="007B0474" w:rsidP="007B0474">
      <w:pPr>
        <w:ind w:left="720" w:hanging="720"/>
        <w:rPr>
          <w:sz w:val="22"/>
          <w:lang w:val="en-US"/>
        </w:rPr>
      </w:pPr>
    </w:p>
    <w:p w14:paraId="37B9452B" w14:textId="77777777" w:rsidR="007B0474" w:rsidRPr="00D42339" w:rsidRDefault="007B0474" w:rsidP="00DC7F4A">
      <w:pPr>
        <w:rPr>
          <w:sz w:val="22"/>
          <w:lang w:val="en-US"/>
        </w:rPr>
      </w:pPr>
      <w:r w:rsidRPr="00D42339">
        <w:rPr>
          <w:sz w:val="22"/>
          <w:lang w:val="en-US"/>
        </w:rPr>
        <w:t>Many organizations have found new ways to thrive by taking</w:t>
      </w:r>
      <w:r w:rsidR="000F7EE0">
        <w:rPr>
          <w:sz w:val="22"/>
          <w:lang w:val="en-US"/>
        </w:rPr>
        <w:t xml:space="preserve"> advantage of AWS</w:t>
      </w:r>
      <w:r w:rsidR="00DC7F4A">
        <w:rPr>
          <w:sz w:val="22"/>
          <w:lang w:val="en-US"/>
        </w:rPr>
        <w:t xml:space="preserve">’s </w:t>
      </w:r>
      <w:r w:rsidR="00A72551" w:rsidRPr="00D42339">
        <w:rPr>
          <w:sz w:val="22"/>
          <w:lang w:val="en-US"/>
        </w:rPr>
        <w:t xml:space="preserve">deep suite of </w:t>
      </w:r>
      <w:r w:rsidRPr="00D42339">
        <w:rPr>
          <w:sz w:val="22"/>
          <w:lang w:val="en-US"/>
        </w:rPr>
        <w:t>tools, workshops and dedicated experts that help every step of the way.</w:t>
      </w:r>
    </w:p>
    <w:p w14:paraId="599F5B69" w14:textId="77777777" w:rsidR="00701CF4" w:rsidRPr="00D42339" w:rsidRDefault="00701CF4" w:rsidP="00D63472">
      <w:pPr>
        <w:rPr>
          <w:sz w:val="22"/>
          <w:lang w:val="en-US"/>
        </w:rPr>
      </w:pPr>
    </w:p>
    <w:p w14:paraId="5182AE59" w14:textId="77777777" w:rsidR="00701CF4" w:rsidRPr="00D42339" w:rsidRDefault="007B0474" w:rsidP="00D63472">
      <w:pPr>
        <w:rPr>
          <w:sz w:val="22"/>
          <w:lang w:val="en-US"/>
        </w:rPr>
      </w:pPr>
      <w:r w:rsidRPr="00D42339">
        <w:rPr>
          <w:sz w:val="22"/>
          <w:lang w:val="en-US"/>
        </w:rPr>
        <w:t xml:space="preserve">(Button) ENTER NOW Link: </w:t>
      </w:r>
      <w:hyperlink r:id="rId8" w:history="1">
        <w:r w:rsidRPr="00D42339">
          <w:rPr>
            <w:rStyle w:val="Hyperlink"/>
            <w:sz w:val="22"/>
            <w:lang w:val="en-US"/>
          </w:rPr>
          <w:t>https://pages.awscloud.com/NAMER-field-LN-AWS-Canada-SMB-Accelerator-2021-reg.html?trk=em_sponsored_chamber_EN_smbaccelerator</w:t>
        </w:r>
      </w:hyperlink>
      <w:r w:rsidRPr="00D42339">
        <w:rPr>
          <w:sz w:val="22"/>
          <w:lang w:val="en-US"/>
        </w:rPr>
        <w:t xml:space="preserve">  .</w:t>
      </w:r>
    </w:p>
    <w:p w14:paraId="1D67790E" w14:textId="77777777" w:rsidR="007B0474" w:rsidRPr="00D42339" w:rsidRDefault="007B0474" w:rsidP="00D63472">
      <w:pPr>
        <w:rPr>
          <w:sz w:val="22"/>
          <w:lang w:val="en-US"/>
        </w:rPr>
      </w:pPr>
    </w:p>
    <w:p w14:paraId="259BD711" w14:textId="77777777" w:rsidR="00701CF4" w:rsidRPr="00D42339" w:rsidRDefault="00701CF4" w:rsidP="00D63472">
      <w:pPr>
        <w:rPr>
          <w:sz w:val="22"/>
          <w:lang w:val="en-US"/>
        </w:rPr>
      </w:pPr>
    </w:p>
    <w:p w14:paraId="66967DDE" w14:textId="77777777" w:rsidR="00500C05" w:rsidRPr="00D42339" w:rsidRDefault="00500C05" w:rsidP="00D42339">
      <w:pPr>
        <w:pStyle w:val="DateLocation"/>
      </w:pPr>
      <w:r w:rsidRPr="00D42339">
        <w:t xml:space="preserve">Alternative Newsletter Copy </w:t>
      </w:r>
    </w:p>
    <w:p w14:paraId="36678D8F" w14:textId="77777777" w:rsidR="00500C05" w:rsidRPr="00D42339" w:rsidRDefault="00500C05" w:rsidP="008A0FA4">
      <w:pPr>
        <w:pStyle w:val="DateLocation"/>
        <w:rPr>
          <w:color w:val="auto"/>
          <w:sz w:val="22"/>
          <w:szCs w:val="22"/>
        </w:rPr>
      </w:pPr>
    </w:p>
    <w:p w14:paraId="3DAE6D9B" w14:textId="77777777" w:rsidR="00D42339" w:rsidRPr="00D42339" w:rsidRDefault="00D42339" w:rsidP="00065873">
      <w:pPr>
        <w:pStyle w:val="Subtitle"/>
        <w:rPr>
          <w:color w:val="auto"/>
          <w:sz w:val="22"/>
        </w:rPr>
      </w:pPr>
      <w:r w:rsidRPr="00D42339">
        <w:rPr>
          <w:color w:val="auto"/>
          <w:sz w:val="22"/>
        </w:rPr>
        <w:t xml:space="preserve">Headline: </w:t>
      </w:r>
    </w:p>
    <w:p w14:paraId="67AFB829" w14:textId="77777777" w:rsidR="00065873" w:rsidRPr="00D42339" w:rsidRDefault="00D04F9C" w:rsidP="00065873">
      <w:pPr>
        <w:pStyle w:val="Subtitle"/>
        <w:rPr>
          <w:sz w:val="22"/>
        </w:rPr>
      </w:pPr>
      <w:r>
        <w:rPr>
          <w:sz w:val="22"/>
        </w:rPr>
        <w:t>Take</w:t>
      </w:r>
      <w:r w:rsidR="00500C05" w:rsidRPr="00D42339">
        <w:rPr>
          <w:sz w:val="22"/>
        </w:rPr>
        <w:t xml:space="preserve"> </w:t>
      </w:r>
      <w:r w:rsidR="00DC7F4A">
        <w:rPr>
          <w:sz w:val="22"/>
        </w:rPr>
        <w:t>P</w:t>
      </w:r>
      <w:r w:rsidR="00500C05" w:rsidRPr="00D42339">
        <w:rPr>
          <w:sz w:val="22"/>
        </w:rPr>
        <w:t xml:space="preserve">art </w:t>
      </w:r>
      <w:r>
        <w:rPr>
          <w:sz w:val="22"/>
        </w:rPr>
        <w:t>in</w:t>
      </w:r>
      <w:r w:rsidR="00500C05" w:rsidRPr="00D42339">
        <w:rPr>
          <w:sz w:val="22"/>
        </w:rPr>
        <w:t xml:space="preserve"> the AWS Canada SMB Accelerat</w:t>
      </w:r>
      <w:r w:rsidR="00065873" w:rsidRPr="00D42339">
        <w:rPr>
          <w:sz w:val="22"/>
        </w:rPr>
        <w:t xml:space="preserve">or and </w:t>
      </w:r>
      <w:r w:rsidR="00DC7F4A">
        <w:rPr>
          <w:sz w:val="22"/>
        </w:rPr>
        <w:t>W</w:t>
      </w:r>
      <w:r w:rsidR="00065873" w:rsidRPr="00D42339">
        <w:rPr>
          <w:sz w:val="22"/>
        </w:rPr>
        <w:t xml:space="preserve">atch </w:t>
      </w:r>
      <w:r w:rsidR="00DC7F4A">
        <w:rPr>
          <w:sz w:val="22"/>
        </w:rPr>
        <w:t>Y</w:t>
      </w:r>
      <w:r w:rsidR="00065873" w:rsidRPr="00D42339">
        <w:rPr>
          <w:sz w:val="22"/>
        </w:rPr>
        <w:t xml:space="preserve">our </w:t>
      </w:r>
      <w:r w:rsidR="00DC7F4A">
        <w:rPr>
          <w:sz w:val="22"/>
        </w:rPr>
        <w:t>B</w:t>
      </w:r>
      <w:r w:rsidR="00065873" w:rsidRPr="00D42339">
        <w:rPr>
          <w:sz w:val="22"/>
        </w:rPr>
        <w:t xml:space="preserve">usiness </w:t>
      </w:r>
      <w:r w:rsidR="00DC7F4A">
        <w:rPr>
          <w:sz w:val="22"/>
        </w:rPr>
        <w:t>S</w:t>
      </w:r>
      <w:r w:rsidR="00065873" w:rsidRPr="00D42339">
        <w:rPr>
          <w:sz w:val="22"/>
        </w:rPr>
        <w:t>oar!</w:t>
      </w:r>
    </w:p>
    <w:p w14:paraId="5B38E977" w14:textId="77777777" w:rsidR="00065873" w:rsidRPr="00D42339" w:rsidRDefault="00065873" w:rsidP="008A0FA4">
      <w:pPr>
        <w:pStyle w:val="DateLocation"/>
        <w:rPr>
          <w:color w:val="auto"/>
          <w:sz w:val="22"/>
          <w:szCs w:val="22"/>
        </w:rPr>
      </w:pPr>
    </w:p>
    <w:p w14:paraId="7F055B25" w14:textId="0FD45831" w:rsidR="00065873" w:rsidRDefault="006A71C1" w:rsidP="008A0FA4">
      <w:pPr>
        <w:pStyle w:val="DateLocation"/>
        <w:rPr>
          <w:color w:val="auto"/>
          <w:sz w:val="22"/>
          <w:szCs w:val="22"/>
        </w:rPr>
      </w:pPr>
      <w:r w:rsidRPr="006A71C1">
        <w:rPr>
          <w:color w:val="auto"/>
          <w:sz w:val="22"/>
          <w:szCs w:val="22"/>
        </w:rPr>
        <w:t>In collaboration with AWS Canada, we are excited to give you a chance to gain access to a three-month digital transformation package for your business.</w:t>
      </w:r>
    </w:p>
    <w:p w14:paraId="604800E1" w14:textId="1965BDB2" w:rsidR="006A71C1" w:rsidRDefault="006A71C1" w:rsidP="008A0FA4">
      <w:pPr>
        <w:pStyle w:val="DateLocation"/>
        <w:rPr>
          <w:color w:val="auto"/>
          <w:sz w:val="22"/>
          <w:szCs w:val="22"/>
        </w:rPr>
      </w:pPr>
    </w:p>
    <w:p w14:paraId="6F2B028B" w14:textId="77777777" w:rsidR="006A71C1" w:rsidRPr="00D42339" w:rsidRDefault="006A71C1" w:rsidP="008A0FA4">
      <w:pPr>
        <w:pStyle w:val="DateLocation"/>
        <w:rPr>
          <w:sz w:val="22"/>
          <w:szCs w:val="22"/>
        </w:rPr>
      </w:pPr>
    </w:p>
    <w:p w14:paraId="0B869FF8" w14:textId="77777777" w:rsidR="00065873" w:rsidRPr="00D42339" w:rsidRDefault="00065873" w:rsidP="00065873">
      <w:pPr>
        <w:pStyle w:val="DateLocation"/>
        <w:rPr>
          <w:b/>
          <w:color w:val="auto"/>
          <w:sz w:val="22"/>
          <w:szCs w:val="22"/>
        </w:rPr>
      </w:pPr>
      <w:r w:rsidRPr="00D42339">
        <w:rPr>
          <w:b/>
          <w:color w:val="auto"/>
          <w:sz w:val="22"/>
          <w:szCs w:val="22"/>
        </w:rPr>
        <w:t>What does the SMB Accelerator include?</w:t>
      </w:r>
    </w:p>
    <w:p w14:paraId="46B39495" w14:textId="77777777" w:rsidR="00065873" w:rsidRPr="00D42339" w:rsidRDefault="00065873" w:rsidP="00065873">
      <w:pPr>
        <w:pStyle w:val="DateLocation"/>
        <w:rPr>
          <w:color w:val="auto"/>
          <w:sz w:val="22"/>
          <w:szCs w:val="22"/>
        </w:rPr>
      </w:pPr>
      <w:r w:rsidRPr="00D42339">
        <w:rPr>
          <w:color w:val="auto"/>
          <w:sz w:val="22"/>
          <w:szCs w:val="22"/>
        </w:rPr>
        <w:lastRenderedPageBreak/>
        <w:t xml:space="preserve">If you are chosen as one of the </w:t>
      </w:r>
      <w:r w:rsidR="00DC7F4A">
        <w:rPr>
          <w:color w:val="auto"/>
          <w:sz w:val="22"/>
          <w:szCs w:val="22"/>
        </w:rPr>
        <w:t>small and medium-s</w:t>
      </w:r>
      <w:r w:rsidR="000A72C8" w:rsidRPr="00D42339">
        <w:rPr>
          <w:color w:val="auto"/>
          <w:sz w:val="22"/>
          <w:szCs w:val="22"/>
        </w:rPr>
        <w:t>ized businesses</w:t>
      </w:r>
      <w:r w:rsidRPr="00D42339">
        <w:rPr>
          <w:color w:val="auto"/>
          <w:sz w:val="22"/>
          <w:szCs w:val="22"/>
        </w:rPr>
        <w:t xml:space="preserve"> to be part of the Accelerator, </w:t>
      </w:r>
      <w:r w:rsidR="000A72C8" w:rsidRPr="00D42339">
        <w:rPr>
          <w:color w:val="auto"/>
          <w:sz w:val="22"/>
          <w:szCs w:val="22"/>
        </w:rPr>
        <w:t>you will</w:t>
      </w:r>
      <w:r w:rsidRPr="00D42339">
        <w:rPr>
          <w:color w:val="auto"/>
          <w:sz w:val="22"/>
          <w:szCs w:val="22"/>
        </w:rPr>
        <w:t xml:space="preserve"> receive the following as part of a </w:t>
      </w:r>
      <w:r w:rsidR="00D04F9C">
        <w:rPr>
          <w:color w:val="auto"/>
          <w:sz w:val="22"/>
          <w:szCs w:val="22"/>
        </w:rPr>
        <w:t>three</w:t>
      </w:r>
      <w:r w:rsidRPr="00D42339">
        <w:rPr>
          <w:color w:val="auto"/>
          <w:sz w:val="22"/>
          <w:szCs w:val="22"/>
        </w:rPr>
        <w:t>-month transformation package with cons</w:t>
      </w:r>
      <w:r w:rsidR="00D04F9C">
        <w:rPr>
          <w:color w:val="auto"/>
          <w:sz w:val="22"/>
          <w:szCs w:val="22"/>
        </w:rPr>
        <w:t>ulta</w:t>
      </w:r>
      <w:r w:rsidRPr="00D42339">
        <w:rPr>
          <w:color w:val="auto"/>
          <w:sz w:val="22"/>
          <w:szCs w:val="22"/>
        </w:rPr>
        <w:t>tions from AWS experts:</w:t>
      </w:r>
    </w:p>
    <w:p w14:paraId="7257E766" w14:textId="77777777" w:rsidR="00065873" w:rsidRPr="00D42339" w:rsidRDefault="00065873" w:rsidP="00065873">
      <w:pPr>
        <w:pStyle w:val="DateLocation"/>
        <w:ind w:firstLine="720"/>
        <w:rPr>
          <w:color w:val="auto"/>
          <w:sz w:val="22"/>
          <w:szCs w:val="22"/>
        </w:rPr>
      </w:pPr>
      <w:r w:rsidRPr="00D42339">
        <w:rPr>
          <w:color w:val="auto"/>
          <w:sz w:val="22"/>
          <w:szCs w:val="22"/>
        </w:rPr>
        <w:t xml:space="preserve">1. </w:t>
      </w:r>
      <w:r w:rsidRPr="00D42339">
        <w:rPr>
          <w:color w:val="auto"/>
          <w:sz w:val="22"/>
          <w:szCs w:val="22"/>
        </w:rPr>
        <w:tab/>
        <w:t>Proof of concept credit</w:t>
      </w:r>
      <w:r w:rsidR="000F7EE0">
        <w:rPr>
          <w:color w:val="auto"/>
          <w:sz w:val="22"/>
          <w:szCs w:val="22"/>
        </w:rPr>
        <w:t>.</w:t>
      </w:r>
    </w:p>
    <w:p w14:paraId="31553B00" w14:textId="77777777" w:rsidR="00065873" w:rsidRPr="00D42339" w:rsidRDefault="00065873" w:rsidP="00065873">
      <w:pPr>
        <w:pStyle w:val="DateLocation"/>
        <w:ind w:firstLine="720"/>
        <w:rPr>
          <w:color w:val="auto"/>
          <w:sz w:val="22"/>
          <w:szCs w:val="22"/>
        </w:rPr>
      </w:pPr>
      <w:r w:rsidRPr="00D42339">
        <w:rPr>
          <w:color w:val="auto"/>
          <w:sz w:val="22"/>
          <w:szCs w:val="22"/>
        </w:rPr>
        <w:t>2.</w:t>
      </w:r>
      <w:r w:rsidRPr="00D42339">
        <w:rPr>
          <w:color w:val="auto"/>
          <w:sz w:val="22"/>
          <w:szCs w:val="22"/>
        </w:rPr>
        <w:tab/>
        <w:t>Starter resources and guides</w:t>
      </w:r>
      <w:r w:rsidR="000F7EE0">
        <w:rPr>
          <w:color w:val="auto"/>
          <w:sz w:val="22"/>
          <w:szCs w:val="22"/>
        </w:rPr>
        <w:t>.</w:t>
      </w:r>
      <w:r w:rsidRPr="00D42339">
        <w:rPr>
          <w:color w:val="auto"/>
          <w:sz w:val="22"/>
          <w:szCs w:val="22"/>
        </w:rPr>
        <w:t xml:space="preserve"> </w:t>
      </w:r>
    </w:p>
    <w:p w14:paraId="2DC54E16" w14:textId="77777777" w:rsidR="00D04F9C" w:rsidRDefault="00065873" w:rsidP="00065873">
      <w:pPr>
        <w:pStyle w:val="DateLocation"/>
        <w:ind w:firstLine="720"/>
        <w:rPr>
          <w:color w:val="auto"/>
          <w:sz w:val="22"/>
          <w:szCs w:val="22"/>
        </w:rPr>
      </w:pPr>
      <w:r w:rsidRPr="00D42339">
        <w:rPr>
          <w:color w:val="auto"/>
          <w:sz w:val="22"/>
          <w:szCs w:val="22"/>
        </w:rPr>
        <w:t>3.</w:t>
      </w:r>
      <w:r w:rsidRPr="00D42339">
        <w:rPr>
          <w:color w:val="auto"/>
          <w:sz w:val="22"/>
          <w:szCs w:val="22"/>
        </w:rPr>
        <w:tab/>
        <w:t>A featured customer story</w:t>
      </w:r>
      <w:r w:rsidR="000F7EE0">
        <w:rPr>
          <w:color w:val="auto"/>
          <w:sz w:val="22"/>
          <w:szCs w:val="22"/>
        </w:rPr>
        <w:t>.</w:t>
      </w:r>
    </w:p>
    <w:p w14:paraId="1F2B6D08" w14:textId="4CB1514E" w:rsidR="00D04F9C" w:rsidRPr="00D42339" w:rsidRDefault="00D04F9C" w:rsidP="00990E62">
      <w:pPr>
        <w:pStyle w:val="DateLocation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  <w:t>1:1 consultations and support sessions with AWS experts and partners</w:t>
      </w:r>
      <w:r w:rsidR="000F7EE0">
        <w:rPr>
          <w:color w:val="auto"/>
          <w:sz w:val="22"/>
          <w:szCs w:val="22"/>
        </w:rPr>
        <w:t>.</w:t>
      </w:r>
      <w:r w:rsidR="00065873" w:rsidRPr="00D42339">
        <w:rPr>
          <w:color w:val="auto"/>
          <w:sz w:val="22"/>
          <w:szCs w:val="22"/>
        </w:rPr>
        <w:t xml:space="preserve"> </w:t>
      </w:r>
    </w:p>
    <w:p w14:paraId="03969381" w14:textId="28BFE8FF" w:rsidR="00500C05" w:rsidRPr="006A71C1" w:rsidRDefault="00065873" w:rsidP="006A71C1">
      <w:pPr>
        <w:pStyle w:val="DateLocation"/>
        <w:rPr>
          <w:strike/>
          <w:color w:val="auto"/>
          <w:sz w:val="22"/>
          <w:szCs w:val="22"/>
        </w:rPr>
      </w:pPr>
      <w:r w:rsidRPr="006A71C1">
        <w:rPr>
          <w:strike/>
          <w:color w:val="auto"/>
          <w:sz w:val="22"/>
          <w:szCs w:val="22"/>
        </w:rPr>
        <w:t xml:space="preserve"> </w:t>
      </w:r>
    </w:p>
    <w:p w14:paraId="42A5600E" w14:textId="77777777" w:rsidR="000A72C8" w:rsidRPr="00D42339" w:rsidRDefault="000A72C8" w:rsidP="008A0FA4">
      <w:pPr>
        <w:pStyle w:val="DateLocation"/>
        <w:rPr>
          <w:color w:val="auto"/>
          <w:sz w:val="22"/>
          <w:szCs w:val="22"/>
        </w:rPr>
      </w:pPr>
    </w:p>
    <w:p w14:paraId="5D62C8A9" w14:textId="5CFDFF49" w:rsidR="00500C05" w:rsidRPr="00D42339" w:rsidRDefault="00065873" w:rsidP="008A0FA4">
      <w:pPr>
        <w:pStyle w:val="DateLocation"/>
        <w:rPr>
          <w:sz w:val="22"/>
          <w:szCs w:val="22"/>
        </w:rPr>
      </w:pPr>
      <w:r w:rsidRPr="00D42339">
        <w:rPr>
          <w:sz w:val="22"/>
          <w:szCs w:val="22"/>
        </w:rPr>
        <w:t xml:space="preserve">(Button) ENTER NOW </w:t>
      </w:r>
      <w:r w:rsidR="00990E62">
        <w:rPr>
          <w:sz w:val="22"/>
          <w:szCs w:val="22"/>
        </w:rPr>
        <w:t xml:space="preserve">Link: </w:t>
      </w:r>
      <w:r w:rsidR="00990E62" w:rsidRPr="00990E62">
        <w:rPr>
          <w:sz w:val="22"/>
          <w:szCs w:val="22"/>
        </w:rPr>
        <w:t>https://pages.awscloud.com/NAMER-field-LN-AWS-Canada-SMB-Accelerator-2021-reg.html?trk=em_sponsored_chamber_EN_smbaccelerator  .</w:t>
      </w:r>
      <w:r w:rsidR="00990E62">
        <w:rPr>
          <w:sz w:val="22"/>
          <w:szCs w:val="22"/>
        </w:rPr>
        <w:t xml:space="preserve"> </w:t>
      </w:r>
      <w:r w:rsidR="00071BF5">
        <w:rPr>
          <w:sz w:val="22"/>
          <w:szCs w:val="22"/>
        </w:rPr>
        <w:t xml:space="preserve"> </w:t>
      </w:r>
    </w:p>
    <w:p w14:paraId="31B8D17D" w14:textId="77777777" w:rsidR="00500C05" w:rsidRPr="00D42339" w:rsidRDefault="00500C05" w:rsidP="008A0FA4">
      <w:pPr>
        <w:pStyle w:val="DateLocation"/>
        <w:rPr>
          <w:sz w:val="22"/>
          <w:szCs w:val="22"/>
        </w:rPr>
      </w:pPr>
    </w:p>
    <w:p w14:paraId="1A4976F0" w14:textId="77777777" w:rsidR="00500C05" w:rsidRPr="00D42339" w:rsidRDefault="00500C05" w:rsidP="008A0FA4">
      <w:pPr>
        <w:pStyle w:val="DateLocation"/>
        <w:rPr>
          <w:color w:val="auto"/>
          <w:sz w:val="22"/>
          <w:szCs w:val="22"/>
        </w:rPr>
      </w:pPr>
    </w:p>
    <w:p w14:paraId="10D17D59" w14:textId="77777777" w:rsidR="008A0FA4" w:rsidRPr="00D42339" w:rsidRDefault="008A0FA4" w:rsidP="008A0FA4">
      <w:pPr>
        <w:rPr>
          <w:sz w:val="22"/>
          <w:lang w:val="en-US"/>
        </w:rPr>
      </w:pPr>
    </w:p>
    <w:p w14:paraId="4FC2810B" w14:textId="77777777" w:rsidR="008A0FA4" w:rsidRPr="00D42339" w:rsidRDefault="008A0FA4" w:rsidP="008A0FA4">
      <w:pPr>
        <w:rPr>
          <w:sz w:val="22"/>
          <w:lang w:val="en-US"/>
        </w:rPr>
      </w:pPr>
    </w:p>
    <w:p w14:paraId="73DD684C" w14:textId="77777777" w:rsidR="008A0FA4" w:rsidRPr="00D42339" w:rsidRDefault="008A0FA4" w:rsidP="008A0FA4">
      <w:pPr>
        <w:rPr>
          <w:b/>
          <w:sz w:val="22"/>
          <w:u w:val="single"/>
          <w:lang w:val="en-US"/>
        </w:rPr>
      </w:pPr>
      <w:r w:rsidRPr="00D42339">
        <w:rPr>
          <w:b/>
          <w:sz w:val="22"/>
          <w:u w:val="single"/>
          <w:lang w:val="en-US"/>
        </w:rPr>
        <w:t xml:space="preserve">About AWS </w:t>
      </w:r>
    </w:p>
    <w:p w14:paraId="0FF71BA1" w14:textId="77777777" w:rsidR="008A0FA4" w:rsidRPr="00D42339" w:rsidRDefault="008A0FA4" w:rsidP="008A0FA4">
      <w:pPr>
        <w:rPr>
          <w:sz w:val="22"/>
          <w:lang w:val="en-US"/>
        </w:rPr>
      </w:pPr>
    </w:p>
    <w:p w14:paraId="15EBB83F" w14:textId="77777777" w:rsidR="008A0FA4" w:rsidRPr="00D42339" w:rsidRDefault="008A0FA4" w:rsidP="008A0FA4">
      <w:pPr>
        <w:rPr>
          <w:sz w:val="22"/>
          <w:lang w:val="en-US"/>
        </w:rPr>
      </w:pPr>
      <w:r w:rsidRPr="00D42339">
        <w:rPr>
          <w:sz w:val="22"/>
          <w:lang w:val="en-US"/>
        </w:rPr>
        <w:t xml:space="preserve">AWS has been paving the way for innovation in businesses since 2016 by supporting </w:t>
      </w:r>
      <w:r w:rsidR="00CD78C0">
        <w:rPr>
          <w:sz w:val="22"/>
          <w:lang w:val="en-US"/>
        </w:rPr>
        <w:t xml:space="preserve">small and medium-sized business </w:t>
      </w:r>
      <w:r w:rsidRPr="00D42339">
        <w:rPr>
          <w:sz w:val="22"/>
          <w:lang w:val="en-US"/>
        </w:rPr>
        <w:t xml:space="preserve">customers and partners from coast to coast. </w:t>
      </w:r>
      <w:r w:rsidR="00CD78C0">
        <w:rPr>
          <w:sz w:val="22"/>
          <w:lang w:val="en-US"/>
        </w:rPr>
        <w:t>Its team of experts build</w:t>
      </w:r>
      <w:r w:rsidRPr="00D42339">
        <w:rPr>
          <w:sz w:val="22"/>
          <w:lang w:val="en-US"/>
        </w:rPr>
        <w:t xml:space="preserve"> customized solutions to help businesses thrive in a wide scope of industries and sectors like:</w:t>
      </w:r>
    </w:p>
    <w:p w14:paraId="0F080AAD" w14:textId="77777777" w:rsidR="008A0FA4" w:rsidRPr="00D42339" w:rsidRDefault="008A0FA4" w:rsidP="008A0FA4">
      <w:pPr>
        <w:pStyle w:val="ListParagraph"/>
        <w:numPr>
          <w:ilvl w:val="0"/>
          <w:numId w:val="13"/>
        </w:numPr>
        <w:rPr>
          <w:sz w:val="22"/>
          <w:lang w:val="en-US"/>
        </w:rPr>
      </w:pPr>
      <w:r w:rsidRPr="00D42339">
        <w:rPr>
          <w:sz w:val="22"/>
          <w:lang w:val="en-US"/>
        </w:rPr>
        <w:t xml:space="preserve">Traditional: </w:t>
      </w:r>
      <w:r w:rsidR="00CD78C0">
        <w:rPr>
          <w:sz w:val="22"/>
          <w:lang w:val="en-US"/>
        </w:rPr>
        <w:t>r</w:t>
      </w:r>
      <w:r w:rsidRPr="00D42339">
        <w:rPr>
          <w:sz w:val="22"/>
          <w:lang w:val="en-US"/>
        </w:rPr>
        <w:t xml:space="preserve">etail, </w:t>
      </w:r>
      <w:r w:rsidR="00CD78C0">
        <w:rPr>
          <w:sz w:val="22"/>
          <w:lang w:val="en-US"/>
        </w:rPr>
        <w:t>i</w:t>
      </w:r>
      <w:r w:rsidRPr="00D42339">
        <w:rPr>
          <w:sz w:val="22"/>
          <w:lang w:val="en-US"/>
        </w:rPr>
        <w:t xml:space="preserve">ndustrial, </w:t>
      </w:r>
      <w:r w:rsidR="00CD78C0">
        <w:rPr>
          <w:sz w:val="22"/>
          <w:lang w:val="en-US"/>
        </w:rPr>
        <w:t>m</w:t>
      </w:r>
      <w:r w:rsidRPr="00D42339">
        <w:rPr>
          <w:sz w:val="22"/>
          <w:lang w:val="en-US"/>
        </w:rPr>
        <w:t xml:space="preserve">anufacturing, </w:t>
      </w:r>
      <w:r w:rsidR="00CD78C0">
        <w:rPr>
          <w:sz w:val="22"/>
          <w:lang w:val="en-US"/>
        </w:rPr>
        <w:t>media and entertainment, a</w:t>
      </w:r>
      <w:r w:rsidRPr="00D42339">
        <w:rPr>
          <w:sz w:val="22"/>
          <w:lang w:val="en-US"/>
        </w:rPr>
        <w:t xml:space="preserve">utomotive, </w:t>
      </w:r>
      <w:r w:rsidR="00CD78C0">
        <w:rPr>
          <w:sz w:val="22"/>
          <w:lang w:val="en-US"/>
        </w:rPr>
        <w:t>mining, c</w:t>
      </w:r>
      <w:r w:rsidRPr="00D42339">
        <w:rPr>
          <w:sz w:val="22"/>
          <w:lang w:val="en-US"/>
        </w:rPr>
        <w:t xml:space="preserve">onstruction, </w:t>
      </w:r>
      <w:r w:rsidR="00CD78C0">
        <w:rPr>
          <w:sz w:val="22"/>
          <w:lang w:val="en-US"/>
        </w:rPr>
        <w:t>l</w:t>
      </w:r>
      <w:r w:rsidRPr="00D42339">
        <w:rPr>
          <w:sz w:val="22"/>
          <w:lang w:val="en-US"/>
        </w:rPr>
        <w:t>ogistics/shipping</w:t>
      </w:r>
    </w:p>
    <w:p w14:paraId="428E54C2" w14:textId="77777777" w:rsidR="008A0FA4" w:rsidRPr="00D42339" w:rsidRDefault="008A0FA4" w:rsidP="008A0FA4">
      <w:pPr>
        <w:pStyle w:val="ListParagraph"/>
        <w:numPr>
          <w:ilvl w:val="0"/>
          <w:numId w:val="13"/>
        </w:numPr>
        <w:rPr>
          <w:sz w:val="22"/>
          <w:lang w:val="en-US"/>
        </w:rPr>
      </w:pPr>
      <w:r w:rsidRPr="00D42339">
        <w:rPr>
          <w:sz w:val="22"/>
          <w:lang w:val="en-US"/>
        </w:rPr>
        <w:t xml:space="preserve">Professional </w:t>
      </w:r>
      <w:r w:rsidR="00CD78C0">
        <w:rPr>
          <w:sz w:val="22"/>
          <w:lang w:val="en-US"/>
        </w:rPr>
        <w:t>s</w:t>
      </w:r>
      <w:r w:rsidRPr="00D42339">
        <w:rPr>
          <w:sz w:val="22"/>
          <w:lang w:val="en-US"/>
        </w:rPr>
        <w:t xml:space="preserve">ervices: </w:t>
      </w:r>
      <w:r w:rsidR="00CD78C0">
        <w:rPr>
          <w:sz w:val="22"/>
          <w:lang w:val="en-US"/>
        </w:rPr>
        <w:t>f</w:t>
      </w:r>
      <w:r w:rsidRPr="00D42339">
        <w:rPr>
          <w:sz w:val="22"/>
          <w:lang w:val="en-US"/>
        </w:rPr>
        <w:t xml:space="preserve">inancial </w:t>
      </w:r>
      <w:r w:rsidR="00CD78C0">
        <w:rPr>
          <w:sz w:val="22"/>
          <w:lang w:val="en-US"/>
        </w:rPr>
        <w:t>s</w:t>
      </w:r>
      <w:r w:rsidRPr="00D42339">
        <w:rPr>
          <w:sz w:val="22"/>
          <w:lang w:val="en-US"/>
        </w:rPr>
        <w:t xml:space="preserve">ervices, </w:t>
      </w:r>
      <w:r w:rsidR="00CD78C0">
        <w:rPr>
          <w:sz w:val="22"/>
          <w:lang w:val="en-US"/>
        </w:rPr>
        <w:t>a</w:t>
      </w:r>
      <w:r w:rsidRPr="00D42339">
        <w:rPr>
          <w:sz w:val="22"/>
          <w:lang w:val="en-US"/>
        </w:rPr>
        <w:t xml:space="preserve">ccounting, </w:t>
      </w:r>
      <w:r w:rsidR="00CD78C0">
        <w:rPr>
          <w:sz w:val="22"/>
          <w:lang w:val="en-US"/>
        </w:rPr>
        <w:t>consulting, a</w:t>
      </w:r>
      <w:r w:rsidRPr="00D42339">
        <w:rPr>
          <w:sz w:val="22"/>
          <w:lang w:val="en-US"/>
        </w:rPr>
        <w:t>gencies</w:t>
      </w:r>
    </w:p>
    <w:p w14:paraId="69565C02" w14:textId="77777777" w:rsidR="008A0FA4" w:rsidRPr="00D42339" w:rsidRDefault="00CD78C0" w:rsidP="008A0FA4">
      <w:pPr>
        <w:pStyle w:val="ListParagraph"/>
        <w:numPr>
          <w:ilvl w:val="0"/>
          <w:numId w:val="13"/>
        </w:numPr>
        <w:rPr>
          <w:sz w:val="22"/>
          <w:lang w:val="en-US"/>
        </w:rPr>
      </w:pPr>
      <w:r>
        <w:rPr>
          <w:sz w:val="22"/>
          <w:lang w:val="en-US"/>
        </w:rPr>
        <w:t>Internet and s</w:t>
      </w:r>
      <w:r w:rsidR="008A0FA4" w:rsidRPr="00D42339">
        <w:rPr>
          <w:sz w:val="22"/>
          <w:lang w:val="en-US"/>
        </w:rPr>
        <w:t xml:space="preserve">oftware </w:t>
      </w:r>
    </w:p>
    <w:p w14:paraId="1CDDC1EC" w14:textId="77777777" w:rsidR="0014227B" w:rsidRDefault="0014227B" w:rsidP="008A0FA4">
      <w:pPr>
        <w:rPr>
          <w:sz w:val="22"/>
          <w:lang w:val="en-US"/>
        </w:rPr>
      </w:pPr>
    </w:p>
    <w:p w14:paraId="6DC2F798" w14:textId="77777777" w:rsidR="0014227B" w:rsidRDefault="0014227B" w:rsidP="008A0FA4">
      <w:pPr>
        <w:rPr>
          <w:sz w:val="22"/>
          <w:lang w:val="en-US"/>
        </w:rPr>
      </w:pPr>
    </w:p>
    <w:p w14:paraId="14954804" w14:textId="77777777" w:rsidR="0014227B" w:rsidRDefault="0014227B" w:rsidP="008A0FA4">
      <w:pPr>
        <w:rPr>
          <w:sz w:val="22"/>
          <w:lang w:val="en-US"/>
        </w:rPr>
      </w:pPr>
    </w:p>
    <w:p w14:paraId="0083711B" w14:textId="7C8BA712" w:rsidR="008A0FA4" w:rsidRPr="00D42339" w:rsidRDefault="00CD78C0" w:rsidP="008A0FA4">
      <w:pPr>
        <w:rPr>
          <w:sz w:val="22"/>
          <w:lang w:val="en-US"/>
        </w:rPr>
      </w:pPr>
      <w:r>
        <w:rPr>
          <w:sz w:val="22"/>
          <w:lang w:val="en-US"/>
        </w:rPr>
        <w:t>AWS has</w:t>
      </w:r>
      <w:r w:rsidR="008A0FA4" w:rsidRPr="00D42339">
        <w:rPr>
          <w:sz w:val="22"/>
          <w:lang w:val="en-US"/>
        </w:rPr>
        <w:t xml:space="preserve"> helped </w:t>
      </w:r>
      <w:r>
        <w:rPr>
          <w:sz w:val="22"/>
          <w:lang w:val="en-US"/>
        </w:rPr>
        <w:t>thousands</w:t>
      </w:r>
      <w:r w:rsidR="008A0FA4" w:rsidRPr="00D42339">
        <w:rPr>
          <w:sz w:val="22"/>
          <w:lang w:val="en-US"/>
        </w:rPr>
        <w:t xml:space="preserve"> of Canadian </w:t>
      </w:r>
      <w:r>
        <w:rPr>
          <w:sz w:val="22"/>
          <w:lang w:val="en-US"/>
        </w:rPr>
        <w:t>small and medium-sized businesses</w:t>
      </w:r>
      <w:r w:rsidR="008A0FA4" w:rsidRPr="00D42339">
        <w:rPr>
          <w:sz w:val="22"/>
          <w:lang w:val="en-US"/>
        </w:rPr>
        <w:t xml:space="preserve"> prepare for the future. Check out some of </w:t>
      </w:r>
      <w:r>
        <w:rPr>
          <w:sz w:val="22"/>
          <w:lang w:val="en-US"/>
        </w:rPr>
        <w:t>their</w:t>
      </w:r>
      <w:r w:rsidR="008A0FA4" w:rsidRPr="00D42339">
        <w:rPr>
          <w:sz w:val="22"/>
          <w:lang w:val="en-US"/>
        </w:rPr>
        <w:t xml:space="preserve"> Canadian business case studies:</w:t>
      </w:r>
    </w:p>
    <w:p w14:paraId="1E1A2297" w14:textId="77777777" w:rsidR="0014227B" w:rsidRPr="0014227B" w:rsidRDefault="000734ED" w:rsidP="0014227B">
      <w:pPr>
        <w:pStyle w:val="ListParagraph"/>
        <w:numPr>
          <w:ilvl w:val="0"/>
          <w:numId w:val="17"/>
        </w:numPr>
        <w:spacing w:line="240" w:lineRule="auto"/>
        <w:rPr>
          <w:rFonts w:eastAsia="Times New Roman" w:cs="Times New Roman"/>
          <w:color w:val="auto"/>
          <w:sz w:val="22"/>
          <w:lang w:val="en-US"/>
        </w:rPr>
      </w:pPr>
      <w:hyperlink r:id="rId9" w:tgtFrame="_blank" w:history="1">
        <w:r w:rsidR="0014227B" w:rsidRPr="0014227B">
          <w:rPr>
            <w:rFonts w:eastAsia="Times New Roman" w:cs="Times New Roman"/>
            <w:color w:val="E47911"/>
            <w:sz w:val="22"/>
            <w:u w:val="single"/>
            <w:lang w:val="en-US"/>
          </w:rPr>
          <w:t>CandoRail</w:t>
        </w:r>
      </w:hyperlink>
    </w:p>
    <w:p w14:paraId="31E604FB" w14:textId="77777777" w:rsidR="0014227B" w:rsidRPr="0014227B" w:rsidRDefault="0014227B" w:rsidP="0014227B">
      <w:pPr>
        <w:pStyle w:val="ListParagraph"/>
        <w:numPr>
          <w:ilvl w:val="0"/>
          <w:numId w:val="17"/>
        </w:numPr>
        <w:spacing w:line="240" w:lineRule="auto"/>
        <w:rPr>
          <w:rFonts w:eastAsia="Times New Roman" w:cs="Times New Roman"/>
          <w:color w:val="auto"/>
          <w:sz w:val="22"/>
          <w:lang w:val="en-US"/>
        </w:rPr>
      </w:pPr>
      <w:r w:rsidRPr="0014227B">
        <w:rPr>
          <w:rFonts w:eastAsia="Times New Roman" w:cs="Times New Roman"/>
          <w:color w:val="auto"/>
          <w:sz w:val="22"/>
          <w:lang w:val="en-US"/>
        </w:rPr>
        <w:t xml:space="preserve"> </w:t>
      </w:r>
      <w:hyperlink r:id="rId10" w:tgtFrame="_blank" w:history="1">
        <w:r w:rsidRPr="0014227B">
          <w:rPr>
            <w:rFonts w:eastAsia="Times New Roman" w:cs="Times New Roman"/>
            <w:color w:val="007EB9"/>
            <w:sz w:val="22"/>
            <w:u w:val="single"/>
            <w:lang w:val="en-US"/>
          </w:rPr>
          <w:t>Concert Properties</w:t>
        </w:r>
      </w:hyperlink>
    </w:p>
    <w:p w14:paraId="60DFEC45" w14:textId="77777777" w:rsidR="0014227B" w:rsidRPr="0014227B" w:rsidRDefault="000734ED" w:rsidP="0014227B">
      <w:pPr>
        <w:pStyle w:val="ListParagraph"/>
        <w:numPr>
          <w:ilvl w:val="0"/>
          <w:numId w:val="17"/>
        </w:numPr>
        <w:spacing w:line="240" w:lineRule="auto"/>
        <w:rPr>
          <w:rFonts w:eastAsia="Times New Roman" w:cs="Times New Roman"/>
          <w:color w:val="auto"/>
          <w:sz w:val="22"/>
          <w:lang w:val="en-US"/>
        </w:rPr>
      </w:pPr>
      <w:hyperlink r:id="rId11" w:tgtFrame="_blank" w:history="1">
        <w:r w:rsidR="0014227B" w:rsidRPr="0014227B">
          <w:rPr>
            <w:rFonts w:eastAsia="Times New Roman" w:cs="Times New Roman"/>
            <w:color w:val="007EB9"/>
            <w:sz w:val="22"/>
            <w:u w:val="single"/>
            <w:lang w:val="en-US"/>
          </w:rPr>
          <w:t>Altima</w:t>
        </w:r>
      </w:hyperlink>
    </w:p>
    <w:p w14:paraId="7539EBD7" w14:textId="77777777" w:rsidR="0014227B" w:rsidRPr="0014227B" w:rsidRDefault="000734ED" w:rsidP="0014227B">
      <w:pPr>
        <w:pStyle w:val="ListParagraph"/>
        <w:numPr>
          <w:ilvl w:val="0"/>
          <w:numId w:val="17"/>
        </w:numPr>
        <w:spacing w:line="240" w:lineRule="auto"/>
        <w:rPr>
          <w:rFonts w:eastAsia="Times New Roman" w:cs="Times New Roman"/>
          <w:color w:val="auto"/>
          <w:sz w:val="22"/>
          <w:lang w:val="en-US"/>
        </w:rPr>
      </w:pPr>
      <w:hyperlink r:id="rId12" w:tgtFrame="_blank" w:history="1">
        <w:r w:rsidR="0014227B" w:rsidRPr="0014227B">
          <w:rPr>
            <w:rFonts w:eastAsia="Times New Roman" w:cs="Times New Roman"/>
            <w:color w:val="007EB9"/>
            <w:sz w:val="22"/>
            <w:u w:val="single"/>
            <w:lang w:val="en-US"/>
          </w:rPr>
          <w:t>Blindside Networks</w:t>
        </w:r>
      </w:hyperlink>
    </w:p>
    <w:p w14:paraId="599F8A10" w14:textId="6283CC1A" w:rsidR="00701CF4" w:rsidRPr="0014227B" w:rsidRDefault="0014227B" w:rsidP="0014227B">
      <w:pPr>
        <w:pStyle w:val="ListParagraph"/>
        <w:numPr>
          <w:ilvl w:val="0"/>
          <w:numId w:val="17"/>
        </w:numPr>
        <w:spacing w:line="240" w:lineRule="auto"/>
        <w:rPr>
          <w:rFonts w:eastAsia="Times New Roman" w:cs="Times New Roman"/>
          <w:color w:val="auto"/>
          <w:sz w:val="22"/>
          <w:lang w:val="en-US"/>
        </w:rPr>
      </w:pPr>
      <w:r w:rsidRPr="0014227B">
        <w:rPr>
          <w:rFonts w:eastAsia="Times New Roman" w:cs="Times New Roman"/>
          <w:color w:val="auto"/>
          <w:sz w:val="22"/>
          <w:lang w:val="en-US"/>
        </w:rPr>
        <w:t xml:space="preserve"> </w:t>
      </w:r>
      <w:hyperlink r:id="rId13" w:tgtFrame="_blank" w:history="1">
        <w:r w:rsidRPr="0014227B">
          <w:rPr>
            <w:rFonts w:eastAsia="Times New Roman" w:cs="Times New Roman"/>
            <w:color w:val="007EB9"/>
            <w:sz w:val="22"/>
            <w:u w:val="single"/>
            <w:lang w:val="en-US"/>
          </w:rPr>
          <w:t>Mobiltex</w:t>
        </w:r>
      </w:hyperlink>
    </w:p>
    <w:p w14:paraId="588080BF" w14:textId="77777777" w:rsidR="00701CF4" w:rsidRPr="00D42339" w:rsidRDefault="00701CF4" w:rsidP="00D63472">
      <w:pPr>
        <w:rPr>
          <w:sz w:val="22"/>
          <w:lang w:val="en-US"/>
        </w:rPr>
      </w:pPr>
    </w:p>
    <w:p w14:paraId="54D7FFAB" w14:textId="77777777" w:rsidR="00701CF4" w:rsidRPr="00D42339" w:rsidRDefault="00701CF4" w:rsidP="00C94215">
      <w:pPr>
        <w:pStyle w:val="Subtitle"/>
        <w:rPr>
          <w:sz w:val="22"/>
          <w:lang w:val="en-US"/>
        </w:rPr>
      </w:pPr>
    </w:p>
    <w:p w14:paraId="0122740E" w14:textId="77777777" w:rsidR="00071BF5" w:rsidRDefault="00071BF5" w:rsidP="00C94215">
      <w:pPr>
        <w:pStyle w:val="Subtitle"/>
        <w:rPr>
          <w:sz w:val="22"/>
          <w:lang w:val="en-US"/>
        </w:rPr>
      </w:pPr>
    </w:p>
    <w:p w14:paraId="40615FDC" w14:textId="77777777" w:rsidR="00071BF5" w:rsidRDefault="00071BF5" w:rsidP="00C94215">
      <w:pPr>
        <w:pStyle w:val="Subtitle"/>
        <w:rPr>
          <w:sz w:val="22"/>
          <w:lang w:val="en-US"/>
        </w:rPr>
      </w:pPr>
    </w:p>
    <w:p w14:paraId="221BAEAC" w14:textId="77777777" w:rsidR="00071BF5" w:rsidRDefault="00071BF5" w:rsidP="00C94215">
      <w:pPr>
        <w:pStyle w:val="Subtitle"/>
        <w:rPr>
          <w:sz w:val="22"/>
          <w:lang w:val="en-US"/>
        </w:rPr>
      </w:pPr>
    </w:p>
    <w:p w14:paraId="54E4A5A2" w14:textId="77777777" w:rsidR="00071BF5" w:rsidRDefault="00071BF5" w:rsidP="00C94215">
      <w:pPr>
        <w:pStyle w:val="Subtitle"/>
        <w:rPr>
          <w:sz w:val="22"/>
          <w:lang w:val="en-US"/>
        </w:rPr>
      </w:pPr>
    </w:p>
    <w:p w14:paraId="5EE12E1E" w14:textId="77777777" w:rsidR="00071BF5" w:rsidRDefault="00071BF5" w:rsidP="00C94215">
      <w:pPr>
        <w:pStyle w:val="Subtitle"/>
        <w:rPr>
          <w:sz w:val="22"/>
          <w:lang w:val="en-US"/>
        </w:rPr>
      </w:pPr>
    </w:p>
    <w:p w14:paraId="5C1F117B" w14:textId="77777777" w:rsidR="00071BF5" w:rsidRDefault="00071BF5" w:rsidP="00C94215">
      <w:pPr>
        <w:pStyle w:val="Subtitle"/>
        <w:rPr>
          <w:sz w:val="22"/>
          <w:lang w:val="en-US"/>
        </w:rPr>
      </w:pPr>
    </w:p>
    <w:p w14:paraId="1E9F595B" w14:textId="77777777" w:rsidR="00071BF5" w:rsidRDefault="00071BF5" w:rsidP="00C94215">
      <w:pPr>
        <w:pStyle w:val="Subtitle"/>
        <w:rPr>
          <w:sz w:val="22"/>
          <w:lang w:val="en-US"/>
        </w:rPr>
      </w:pPr>
    </w:p>
    <w:p w14:paraId="65EA7858" w14:textId="77777777" w:rsidR="00071BF5" w:rsidRDefault="00071BF5" w:rsidP="00C94215">
      <w:pPr>
        <w:pStyle w:val="Subtitle"/>
        <w:rPr>
          <w:sz w:val="22"/>
          <w:lang w:val="en-US"/>
        </w:rPr>
      </w:pPr>
    </w:p>
    <w:p w14:paraId="7D782C9E" w14:textId="7F2FC020" w:rsidR="00701CF4" w:rsidRPr="00D42339" w:rsidRDefault="00C94215" w:rsidP="00C94215">
      <w:pPr>
        <w:pStyle w:val="Subtitle"/>
        <w:rPr>
          <w:sz w:val="22"/>
          <w:lang w:val="en-US"/>
        </w:rPr>
      </w:pPr>
      <w:r w:rsidRPr="00D42339">
        <w:rPr>
          <w:sz w:val="22"/>
          <w:lang w:val="en-US"/>
        </w:rPr>
        <w:lastRenderedPageBreak/>
        <w:t xml:space="preserve">Social Media Messaging: </w:t>
      </w:r>
    </w:p>
    <w:p w14:paraId="0654A004" w14:textId="77777777" w:rsidR="00C94215" w:rsidRPr="00D42339" w:rsidRDefault="00C94215" w:rsidP="00D63472">
      <w:pPr>
        <w:rPr>
          <w:sz w:val="22"/>
          <w:lang w:val="en-US"/>
        </w:rPr>
      </w:pPr>
    </w:p>
    <w:p w14:paraId="778B5B3E" w14:textId="77777777" w:rsidR="00C94215" w:rsidRPr="00D42339" w:rsidRDefault="00C94215" w:rsidP="00C94215">
      <w:pPr>
        <w:rPr>
          <w:b/>
          <w:sz w:val="22"/>
          <w:lang w:val="en-US"/>
        </w:rPr>
      </w:pPr>
      <w:r w:rsidRPr="00D42339">
        <w:rPr>
          <w:b/>
          <w:sz w:val="22"/>
          <w:lang w:val="en-US"/>
        </w:rPr>
        <w:t xml:space="preserve">Image Copy:  </w:t>
      </w:r>
    </w:p>
    <w:p w14:paraId="383856A8" w14:textId="77777777" w:rsidR="00C94215" w:rsidRPr="00D42339" w:rsidRDefault="00C94215" w:rsidP="00C94215">
      <w:pPr>
        <w:rPr>
          <w:sz w:val="22"/>
          <w:lang w:val="en-US"/>
        </w:rPr>
      </w:pPr>
      <w:r w:rsidRPr="00D42339">
        <w:rPr>
          <w:sz w:val="22"/>
          <w:lang w:val="en-US"/>
        </w:rPr>
        <w:t>Growth is in the air.</w:t>
      </w:r>
    </w:p>
    <w:p w14:paraId="64612BB1" w14:textId="77777777" w:rsidR="00C94215" w:rsidRPr="00D42339" w:rsidRDefault="00C94215" w:rsidP="00C94215">
      <w:pPr>
        <w:rPr>
          <w:sz w:val="22"/>
          <w:lang w:val="en-US"/>
        </w:rPr>
      </w:pPr>
      <w:r w:rsidRPr="00D42339">
        <w:rPr>
          <w:sz w:val="22"/>
          <w:lang w:val="en-US"/>
        </w:rPr>
        <w:t>AWS Canada SMB Accelerator</w:t>
      </w:r>
    </w:p>
    <w:p w14:paraId="7ED61C22" w14:textId="77777777" w:rsidR="00C94215" w:rsidRPr="00D42339" w:rsidRDefault="00C94215" w:rsidP="00C94215">
      <w:pPr>
        <w:rPr>
          <w:b/>
          <w:sz w:val="22"/>
          <w:lang w:val="en-US"/>
        </w:rPr>
      </w:pPr>
    </w:p>
    <w:p w14:paraId="770247B3" w14:textId="77777777" w:rsidR="00C94215" w:rsidRPr="00D42339" w:rsidRDefault="00C94215" w:rsidP="00C94215">
      <w:pPr>
        <w:rPr>
          <w:sz w:val="22"/>
          <w:lang w:val="en-US"/>
        </w:rPr>
      </w:pPr>
      <w:r w:rsidRPr="00D42339">
        <w:rPr>
          <w:b/>
          <w:sz w:val="22"/>
          <w:lang w:val="en-US"/>
        </w:rPr>
        <w:t>Post Copy</w:t>
      </w:r>
      <w:r w:rsidRPr="00D42339">
        <w:rPr>
          <w:sz w:val="22"/>
          <w:lang w:val="en-US"/>
        </w:rPr>
        <w:t xml:space="preserve">: </w:t>
      </w:r>
      <w:r w:rsidR="00CD78C0">
        <w:rPr>
          <w:sz w:val="22"/>
          <w:lang w:val="en-US"/>
        </w:rPr>
        <w:t>Take</w:t>
      </w:r>
      <w:r w:rsidRPr="00D42339">
        <w:rPr>
          <w:sz w:val="22"/>
          <w:lang w:val="en-US"/>
        </w:rPr>
        <w:t xml:space="preserve"> part </w:t>
      </w:r>
      <w:r w:rsidR="00CD78C0">
        <w:rPr>
          <w:sz w:val="22"/>
          <w:lang w:val="en-US"/>
        </w:rPr>
        <w:t>in</w:t>
      </w:r>
      <w:r w:rsidRPr="00D42339">
        <w:rPr>
          <w:sz w:val="22"/>
          <w:lang w:val="en-US"/>
        </w:rPr>
        <w:t xml:space="preserve"> the AWS Canada SMB Accelerator </w:t>
      </w:r>
      <w:r w:rsidR="00CD78C0">
        <w:rPr>
          <w:sz w:val="22"/>
          <w:lang w:val="en-US"/>
        </w:rPr>
        <w:t>and</w:t>
      </w:r>
      <w:r w:rsidRPr="00D42339">
        <w:rPr>
          <w:sz w:val="22"/>
          <w:lang w:val="en-US"/>
        </w:rPr>
        <w:t xml:space="preserve"> watch your business soar. With the help of topflight cloud tools, solutions </w:t>
      </w:r>
      <w:r w:rsidR="00CD78C0">
        <w:rPr>
          <w:sz w:val="22"/>
          <w:lang w:val="en-US"/>
        </w:rPr>
        <w:t>and</w:t>
      </w:r>
      <w:r w:rsidRPr="00D42339">
        <w:rPr>
          <w:sz w:val="22"/>
          <w:lang w:val="en-US"/>
        </w:rPr>
        <w:t xml:space="preserve"> experts, there’s no limit to where you can take your business next.</w:t>
      </w:r>
      <w:r w:rsidRPr="00D42339">
        <w:rPr>
          <w:sz w:val="22"/>
        </w:rPr>
        <w:t xml:space="preserve"> </w:t>
      </w:r>
      <w:r w:rsidRPr="00D42339">
        <w:rPr>
          <w:sz w:val="22"/>
          <w:lang w:val="en-US"/>
        </w:rPr>
        <w:t xml:space="preserve">#SmallBusiness #Iheartsmallbiz Link: </w:t>
      </w:r>
      <w:hyperlink r:id="rId14" w:history="1">
        <w:r w:rsidRPr="00D42339">
          <w:rPr>
            <w:rStyle w:val="Hyperlink"/>
            <w:sz w:val="22"/>
            <w:lang w:val="en-US"/>
          </w:rPr>
          <w:t>https://pages.awscloud.com/NAMER-field-LN-AWS-Canada-SMB-Accelerator-2021-reg.html?trk=psm_chamber_EN_smbaccelerator</w:t>
        </w:r>
      </w:hyperlink>
    </w:p>
    <w:p w14:paraId="2D8587E7" w14:textId="77777777" w:rsidR="00C94215" w:rsidRPr="00D42339" w:rsidRDefault="00C94215" w:rsidP="00C94215">
      <w:pPr>
        <w:rPr>
          <w:sz w:val="22"/>
          <w:lang w:val="en-US"/>
        </w:rPr>
      </w:pPr>
    </w:p>
    <w:p w14:paraId="76BB75B7" w14:textId="77777777" w:rsidR="00C94215" w:rsidRPr="00D42339" w:rsidRDefault="00C94215" w:rsidP="00D63472">
      <w:pPr>
        <w:rPr>
          <w:sz w:val="22"/>
          <w:lang w:val="en-US"/>
        </w:rPr>
      </w:pPr>
    </w:p>
    <w:p w14:paraId="109FF4A8" w14:textId="6F1584A0" w:rsidR="00701CF4" w:rsidRPr="00D42339" w:rsidRDefault="00C94215" w:rsidP="00D63472">
      <w:pPr>
        <w:rPr>
          <w:sz w:val="22"/>
          <w:lang w:val="en-US"/>
        </w:rPr>
      </w:pPr>
      <w:r w:rsidRPr="00D42339">
        <w:rPr>
          <w:b/>
          <w:sz w:val="22"/>
          <w:lang w:val="en-US"/>
        </w:rPr>
        <w:t>Post Copy:</w:t>
      </w:r>
      <w:r w:rsidRPr="00D42339">
        <w:rPr>
          <w:sz w:val="22"/>
          <w:lang w:val="en-US"/>
        </w:rPr>
        <w:t xml:space="preserve"> In collaboration with AWS Canada</w:t>
      </w:r>
      <w:r w:rsidR="00CD78C0">
        <w:rPr>
          <w:sz w:val="22"/>
          <w:lang w:val="en-US"/>
        </w:rPr>
        <w:t>,</w:t>
      </w:r>
      <w:r w:rsidRPr="00D42339">
        <w:rPr>
          <w:sz w:val="22"/>
          <w:lang w:val="en-US"/>
        </w:rPr>
        <w:t xml:space="preserve"> we are excited </w:t>
      </w:r>
      <w:r w:rsidR="00CD78C0">
        <w:rPr>
          <w:sz w:val="22"/>
          <w:lang w:val="en-US"/>
        </w:rPr>
        <w:t>to give you a</w:t>
      </w:r>
      <w:r w:rsidR="006A71C1">
        <w:rPr>
          <w:sz w:val="22"/>
          <w:lang w:val="en-US"/>
        </w:rPr>
        <w:t>ccess</w:t>
      </w:r>
      <w:r w:rsidR="00CD78C0">
        <w:rPr>
          <w:sz w:val="22"/>
          <w:lang w:val="en-US"/>
        </w:rPr>
        <w:t xml:space="preserve"> </w:t>
      </w:r>
      <w:r w:rsidR="0014227B">
        <w:rPr>
          <w:sz w:val="22"/>
          <w:lang w:val="en-US"/>
        </w:rPr>
        <w:t xml:space="preserve">to </w:t>
      </w:r>
      <w:r w:rsidR="00CD78C0">
        <w:rPr>
          <w:sz w:val="22"/>
          <w:lang w:val="en-US"/>
        </w:rPr>
        <w:t xml:space="preserve">a </w:t>
      </w:r>
      <w:r w:rsidR="0014227B">
        <w:rPr>
          <w:sz w:val="22"/>
          <w:lang w:val="en-US"/>
        </w:rPr>
        <w:t>3</w:t>
      </w:r>
      <w:r w:rsidR="00CD78C0">
        <w:rPr>
          <w:sz w:val="22"/>
          <w:lang w:val="en-US"/>
        </w:rPr>
        <w:t>-</w:t>
      </w:r>
      <w:r w:rsidRPr="00D42339">
        <w:rPr>
          <w:sz w:val="22"/>
          <w:lang w:val="en-US"/>
        </w:rPr>
        <w:t xml:space="preserve">month digital transformation package. #SmallBusiness #Iheartsmallbiz Link: </w:t>
      </w:r>
      <w:hyperlink r:id="rId15" w:history="1">
        <w:r w:rsidRPr="00D42339">
          <w:rPr>
            <w:rStyle w:val="Hyperlink"/>
            <w:sz w:val="22"/>
            <w:lang w:val="en-US"/>
          </w:rPr>
          <w:t>https://pages.awscloud.com/NAMER-field-LN-AWS-Canada-SMB-Accelerator-2021-reg.html?trk=psm_chamber_EN_smbaccelerator</w:t>
        </w:r>
      </w:hyperlink>
      <w:r w:rsidRPr="00D42339">
        <w:rPr>
          <w:sz w:val="22"/>
          <w:lang w:val="en-US"/>
        </w:rPr>
        <w:t xml:space="preserve"> </w:t>
      </w:r>
    </w:p>
    <w:p w14:paraId="63797838" w14:textId="77777777" w:rsidR="00C94215" w:rsidRPr="00D42339" w:rsidRDefault="00C94215" w:rsidP="00D63472">
      <w:pPr>
        <w:rPr>
          <w:sz w:val="22"/>
          <w:lang w:val="en-US"/>
        </w:rPr>
      </w:pPr>
    </w:p>
    <w:p w14:paraId="4605D61C" w14:textId="77777777" w:rsidR="00701CF4" w:rsidRDefault="00C94215" w:rsidP="00D63472">
      <w:pPr>
        <w:rPr>
          <w:szCs w:val="20"/>
          <w:lang w:val="en-US"/>
        </w:rPr>
      </w:pPr>
      <w:r w:rsidRPr="00D42339">
        <w:rPr>
          <w:b/>
          <w:sz w:val="22"/>
          <w:lang w:val="en-US"/>
        </w:rPr>
        <w:t>Post Copy</w:t>
      </w:r>
      <w:r w:rsidRPr="00D42339">
        <w:rPr>
          <w:sz w:val="22"/>
          <w:lang w:val="en-US"/>
        </w:rPr>
        <w:t xml:space="preserve">: Calling all </w:t>
      </w:r>
      <w:r w:rsidR="00CD78C0">
        <w:rPr>
          <w:sz w:val="22"/>
          <w:lang w:val="en-US"/>
        </w:rPr>
        <w:t>s</w:t>
      </w:r>
      <w:r w:rsidRPr="00D42339">
        <w:rPr>
          <w:sz w:val="22"/>
          <w:lang w:val="en-US"/>
        </w:rPr>
        <w:t xml:space="preserve">mall </w:t>
      </w:r>
      <w:r w:rsidR="00CD78C0">
        <w:rPr>
          <w:sz w:val="22"/>
          <w:lang w:val="en-US"/>
        </w:rPr>
        <w:t>and medium-</w:t>
      </w:r>
      <w:r w:rsidRPr="00D42339">
        <w:rPr>
          <w:sz w:val="22"/>
          <w:lang w:val="en-US"/>
        </w:rPr>
        <w:t xml:space="preserve">sized businesses! Find out how </w:t>
      </w:r>
      <w:r w:rsidR="00CD78C0">
        <w:rPr>
          <w:sz w:val="22"/>
          <w:lang w:val="en-US"/>
        </w:rPr>
        <w:t>you</w:t>
      </w:r>
      <w:r w:rsidRPr="00D42339">
        <w:rPr>
          <w:sz w:val="22"/>
          <w:lang w:val="en-US"/>
        </w:rPr>
        <w:t xml:space="preserve"> can</w:t>
      </w:r>
      <w:r w:rsidRPr="00D42339">
        <w:rPr>
          <w:sz w:val="22"/>
        </w:rPr>
        <w:t xml:space="preserve"> </w:t>
      </w:r>
      <w:r w:rsidR="00CD78C0">
        <w:rPr>
          <w:sz w:val="22"/>
          <w:lang w:val="en-US"/>
        </w:rPr>
        <w:t>take</w:t>
      </w:r>
      <w:r w:rsidRPr="00D42339">
        <w:rPr>
          <w:sz w:val="22"/>
          <w:lang w:val="en-US"/>
        </w:rPr>
        <w:t xml:space="preserve"> part </w:t>
      </w:r>
      <w:r w:rsidR="00CD78C0">
        <w:rPr>
          <w:sz w:val="22"/>
          <w:lang w:val="en-US"/>
        </w:rPr>
        <w:t xml:space="preserve">in </w:t>
      </w:r>
      <w:r w:rsidRPr="00D42339">
        <w:rPr>
          <w:sz w:val="22"/>
          <w:lang w:val="en-US"/>
        </w:rPr>
        <w:t>the AWS Canada SMB Accelerator</w:t>
      </w:r>
      <w:r w:rsidR="00CC19EF" w:rsidRPr="00D42339">
        <w:rPr>
          <w:sz w:val="22"/>
          <w:lang w:val="en-US"/>
        </w:rPr>
        <w:t xml:space="preserve"> #SmallBusiness #Iheartsmallbiz</w:t>
      </w:r>
      <w:r w:rsidRPr="00D42339">
        <w:rPr>
          <w:sz w:val="22"/>
          <w:lang w:val="en-US"/>
        </w:rPr>
        <w:t xml:space="preserve"> link: </w:t>
      </w:r>
      <w:hyperlink r:id="rId16" w:history="1">
        <w:r w:rsidRPr="00D42339">
          <w:rPr>
            <w:rStyle w:val="Hyperlink"/>
            <w:sz w:val="22"/>
            <w:lang w:val="en-US"/>
          </w:rPr>
          <w:t>https://pages.awscloud.com/NAMER-field-LN-AWS-Canada-SMB-Accelerator-2021-reg.html?trk=psm_chamber_EN_smbaccelerator</w:t>
        </w:r>
      </w:hyperlink>
      <w:r w:rsidRPr="00D42339">
        <w:rPr>
          <w:sz w:val="22"/>
          <w:lang w:val="en-US"/>
        </w:rPr>
        <w:t xml:space="preserve"> </w:t>
      </w:r>
    </w:p>
    <w:p w14:paraId="68F3BAE0" w14:textId="77777777" w:rsidR="00701CF4" w:rsidRDefault="00701CF4" w:rsidP="00D63472">
      <w:pPr>
        <w:rPr>
          <w:szCs w:val="20"/>
          <w:lang w:val="en-US"/>
        </w:rPr>
      </w:pPr>
    </w:p>
    <w:p w14:paraId="695500E2" w14:textId="77777777" w:rsidR="00701CF4" w:rsidRDefault="00701CF4" w:rsidP="00D63472">
      <w:pPr>
        <w:rPr>
          <w:szCs w:val="20"/>
          <w:lang w:val="en-US"/>
        </w:rPr>
      </w:pPr>
    </w:p>
    <w:p w14:paraId="7D0FD250" w14:textId="77777777" w:rsidR="00701CF4" w:rsidRDefault="00701CF4" w:rsidP="00D63472">
      <w:pPr>
        <w:rPr>
          <w:szCs w:val="20"/>
          <w:lang w:val="en-US"/>
        </w:rPr>
      </w:pPr>
    </w:p>
    <w:p w14:paraId="63043CB3" w14:textId="77777777" w:rsidR="00701CF4" w:rsidRDefault="00701CF4" w:rsidP="00D63472">
      <w:pPr>
        <w:rPr>
          <w:szCs w:val="20"/>
          <w:lang w:val="en-US"/>
        </w:rPr>
      </w:pPr>
    </w:p>
    <w:p w14:paraId="34997FC3" w14:textId="77777777" w:rsidR="00701CF4" w:rsidRDefault="00701CF4" w:rsidP="00D63472">
      <w:pPr>
        <w:rPr>
          <w:szCs w:val="20"/>
          <w:lang w:val="en-US"/>
        </w:rPr>
      </w:pPr>
    </w:p>
    <w:p w14:paraId="7FC7226B" w14:textId="77777777" w:rsidR="0079781F" w:rsidRPr="00422FF4" w:rsidRDefault="0079781F" w:rsidP="00D63472">
      <w:pPr>
        <w:spacing w:after="160" w:line="259" w:lineRule="auto"/>
        <w:rPr>
          <w:szCs w:val="20"/>
          <w:lang w:val="en-US"/>
        </w:rPr>
      </w:pPr>
    </w:p>
    <w:sectPr w:rsidR="0079781F" w:rsidRPr="00422FF4" w:rsidSect="000E3D23">
      <w:headerReference w:type="default" r:id="rId17"/>
      <w:footerReference w:type="default" r:id="rId18"/>
      <w:headerReference w:type="first" r:id="rId19"/>
      <w:pgSz w:w="12240" w:h="15840"/>
      <w:pgMar w:top="1276" w:right="1080" w:bottom="993" w:left="1080" w:header="708" w:footer="45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168F3E" w16cid:durableId="24F86302"/>
  <w16cid:commentId w16cid:paraId="4E7CFED5" w16cid:durableId="24F8777D"/>
  <w16cid:commentId w16cid:paraId="6C7B7425" w16cid:durableId="24F8789F"/>
  <w16cid:commentId w16cid:paraId="7B88D886" w16cid:durableId="24F87A38"/>
  <w16cid:commentId w16cid:paraId="1BB4AA4F" w16cid:durableId="24F87B4B"/>
  <w16cid:commentId w16cid:paraId="6D49A21D" w16cid:durableId="24F811EF"/>
  <w16cid:commentId w16cid:paraId="31B73266" w16cid:durableId="24F87B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979F2" w14:textId="77777777" w:rsidR="000734ED" w:rsidRDefault="000734ED" w:rsidP="001A401D">
      <w:pPr>
        <w:spacing w:line="240" w:lineRule="auto"/>
      </w:pPr>
      <w:r>
        <w:separator/>
      </w:r>
    </w:p>
  </w:endnote>
  <w:endnote w:type="continuationSeparator" w:id="0">
    <w:p w14:paraId="0911936E" w14:textId="77777777" w:rsidR="000734ED" w:rsidRDefault="000734ED" w:rsidP="001A4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973809"/>
      <w:docPartObj>
        <w:docPartGallery w:val="Page Numbers (Bottom of Page)"/>
        <w:docPartUnique/>
      </w:docPartObj>
    </w:sdtPr>
    <w:sdtEndPr>
      <w:rPr>
        <w:noProof/>
        <w:color w:val="005C8B"/>
        <w:sz w:val="18"/>
      </w:rPr>
    </w:sdtEndPr>
    <w:sdtContent>
      <w:p w14:paraId="10739A29" w14:textId="6F76DEB1" w:rsidR="00966045" w:rsidRPr="001F132E" w:rsidRDefault="00BF09FE" w:rsidP="00966045">
        <w:pPr>
          <w:pStyle w:val="Footer"/>
          <w:jc w:val="right"/>
          <w:rPr>
            <w:color w:val="005C8B"/>
            <w:sz w:val="18"/>
          </w:rPr>
        </w:pPr>
        <w:r w:rsidRPr="0079781F">
          <w:rPr>
            <w:noProof/>
            <w:color w:val="005C8B"/>
            <w:szCs w:val="20"/>
            <w:lang w:val="en-US"/>
          </w:rPr>
          <w:drawing>
            <wp:anchor distT="0" distB="0" distL="114300" distR="114300" simplePos="0" relativeHeight="251656704" behindDoc="1" locked="0" layoutInCell="1" allowOverlap="1" wp14:anchorId="35B35529" wp14:editId="3BD6CB21">
              <wp:simplePos x="0" y="0"/>
              <wp:positionH relativeFrom="column">
                <wp:posOffset>6546850</wp:posOffset>
              </wp:positionH>
              <wp:positionV relativeFrom="paragraph">
                <wp:posOffset>-6512</wp:posOffset>
              </wp:positionV>
              <wp:extent cx="211136" cy="177419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CCSymbol2018Blu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136" cy="17741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005C8B"/>
            <w:szCs w:val="20"/>
            <w:lang w:val="en-US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3A3B8489" wp14:editId="1858438E">
                  <wp:simplePos x="0" y="0"/>
                  <wp:positionH relativeFrom="column">
                    <wp:posOffset>6481171</wp:posOffset>
                  </wp:positionH>
                  <wp:positionV relativeFrom="paragraph">
                    <wp:posOffset>-7212</wp:posOffset>
                  </wp:positionV>
                  <wp:extent cx="0" cy="175180"/>
                  <wp:effectExtent l="0" t="0" r="19050" b="34925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51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6DC573BA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35pt,-.55pt" to="510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" strokecolor="#00b050" strokeweight=".5pt">
                  <v:stroke joinstyle="miter"/>
                </v:line>
              </w:pict>
            </mc:Fallback>
          </mc:AlternateContent>
        </w:r>
        <w:r w:rsidR="00966045" w:rsidRPr="0079781F">
          <w:rPr>
            <w:color w:val="005C8B"/>
            <w:szCs w:val="20"/>
          </w:rPr>
          <w:fldChar w:fldCharType="begin"/>
        </w:r>
        <w:r w:rsidR="00966045" w:rsidRPr="0079781F">
          <w:rPr>
            <w:color w:val="005C8B"/>
            <w:szCs w:val="20"/>
          </w:rPr>
          <w:instrText xml:space="preserve"> PAGE   \* MERGEFORMAT </w:instrText>
        </w:r>
        <w:r w:rsidR="00966045" w:rsidRPr="0079781F">
          <w:rPr>
            <w:color w:val="005C8B"/>
            <w:szCs w:val="20"/>
          </w:rPr>
          <w:fldChar w:fldCharType="separate"/>
        </w:r>
        <w:r w:rsidR="00071BF5">
          <w:rPr>
            <w:noProof/>
            <w:color w:val="005C8B"/>
            <w:szCs w:val="20"/>
          </w:rPr>
          <w:t>3</w:t>
        </w:r>
        <w:r w:rsidR="00966045" w:rsidRPr="0079781F">
          <w:rPr>
            <w:noProof/>
            <w:color w:val="005C8B"/>
            <w:szCs w:val="20"/>
          </w:rPr>
          <w:fldChar w:fldCharType="end"/>
        </w:r>
        <w:r w:rsidR="00701CF4">
          <w:rPr>
            <w:noProof/>
            <w:color w:val="005C8B"/>
            <w:szCs w:val="20"/>
          </w:rPr>
          <w:t xml:space="preserve"> </w:t>
        </w:r>
        <w:r>
          <w:rPr>
            <w:noProof/>
            <w:color w:val="00B05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953A0" w14:textId="77777777" w:rsidR="000734ED" w:rsidRDefault="000734ED" w:rsidP="001A401D">
      <w:pPr>
        <w:spacing w:line="240" w:lineRule="auto"/>
      </w:pPr>
      <w:r>
        <w:separator/>
      </w:r>
    </w:p>
  </w:footnote>
  <w:footnote w:type="continuationSeparator" w:id="0">
    <w:p w14:paraId="47AB9087" w14:textId="77777777" w:rsidR="000734ED" w:rsidRDefault="000734ED" w:rsidP="001A40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89467" w14:textId="77777777" w:rsidR="00771459" w:rsidRDefault="00771459">
    <w:pPr>
      <w:pStyle w:val="Header"/>
    </w:pPr>
    <w:r w:rsidRPr="00771459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6FFD51" wp14:editId="3F55C692">
              <wp:simplePos x="0" y="0"/>
              <wp:positionH relativeFrom="column">
                <wp:posOffset>-683895</wp:posOffset>
              </wp:positionH>
              <wp:positionV relativeFrom="paragraph">
                <wp:posOffset>-449580</wp:posOffset>
              </wp:positionV>
              <wp:extent cx="87630" cy="10051415"/>
              <wp:effectExtent l="0" t="0" r="7620" b="698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" cy="10051415"/>
                      </a:xfrm>
                      <a:prstGeom prst="rect">
                        <a:avLst/>
                      </a:prstGeom>
                      <a:solidFill>
                        <a:srgbClr val="39B4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77ADC9" id="Rectangle 7" o:spid="_x0000_s1026" style="position:absolute;margin-left:-53.85pt;margin-top:-35.4pt;width:6.9pt;height:791.4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" fillcolor="#39b44a" stroked="f" strokeweight="1pt"/>
          </w:pict>
        </mc:Fallback>
      </mc:AlternateContent>
    </w:r>
    <w:r w:rsidRPr="00771459"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AFA714" wp14:editId="65A99483">
              <wp:simplePos x="0" y="0"/>
              <wp:positionH relativeFrom="column">
                <wp:posOffset>-684328</wp:posOffset>
              </wp:positionH>
              <wp:positionV relativeFrom="paragraph">
                <wp:posOffset>1114568</wp:posOffset>
              </wp:positionV>
              <wp:extent cx="87630" cy="10051415"/>
              <wp:effectExtent l="0" t="0" r="7620" b="698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" cy="10051415"/>
                      </a:xfrm>
                      <a:prstGeom prst="rect">
                        <a:avLst/>
                      </a:prstGeom>
                      <a:solidFill>
                        <a:srgbClr val="005D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EC71375" id="Rectangle 8" o:spid="_x0000_s1026" style="position:absolute;margin-left:-53.9pt;margin-top:87.75pt;width:6.9pt;height:791.4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" fillcolor="#005d8a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40BB6" w14:textId="77777777" w:rsidR="00966045" w:rsidRDefault="000734ED">
    <w:pPr>
      <w:pStyle w:val="Header"/>
    </w:pPr>
    <w:r>
      <w:rPr>
        <w:noProof/>
      </w:rPr>
      <w:pict w14:anchorId="0D245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9.15pt;margin-top:-15.05pt;width:335.35pt;height:58.8pt;z-index:-251655680;mso-position-horizontal-relative:text;mso-position-vertical-relative:text;mso-width-relative:page;mso-height-relative:page">
          <v:imagedata r:id="rId1" o:title="LetterheadHeader"/>
        </v:shape>
      </w:pict>
    </w:r>
    <w:r w:rsidR="009D2E12" w:rsidRPr="007978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57E40B5" wp14:editId="178546C8">
              <wp:simplePos x="0" y="0"/>
              <wp:positionH relativeFrom="column">
                <wp:posOffset>-685800</wp:posOffset>
              </wp:positionH>
              <wp:positionV relativeFrom="paragraph">
                <wp:posOffset>1097915</wp:posOffset>
              </wp:positionV>
              <wp:extent cx="87630" cy="10051415"/>
              <wp:effectExtent l="0" t="0" r="7620" b="698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" cy="10051415"/>
                      </a:xfrm>
                      <a:prstGeom prst="rect">
                        <a:avLst/>
                      </a:prstGeom>
                      <a:solidFill>
                        <a:srgbClr val="005D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09E67B1" id="Rectangle 5" o:spid="_x0000_s1026" style="position:absolute;margin-left:-54pt;margin-top:86.45pt;width:6.9pt;height:791.4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" fillcolor="#005d8a" stroked="f" strokeweight="1pt"/>
          </w:pict>
        </mc:Fallback>
      </mc:AlternateContent>
    </w:r>
    <w:r w:rsidR="009D2E12" w:rsidRPr="007978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EF93720" wp14:editId="69C4C9F9">
              <wp:simplePos x="0" y="0"/>
              <wp:positionH relativeFrom="column">
                <wp:posOffset>-685165</wp:posOffset>
              </wp:positionH>
              <wp:positionV relativeFrom="paragraph">
                <wp:posOffset>-466725</wp:posOffset>
              </wp:positionV>
              <wp:extent cx="87630" cy="10051415"/>
              <wp:effectExtent l="0" t="0" r="7620" b="698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" cy="10051415"/>
                      </a:xfrm>
                      <a:prstGeom prst="rect">
                        <a:avLst/>
                      </a:prstGeom>
                      <a:solidFill>
                        <a:srgbClr val="39B4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8A5C913" id="Rectangle 4" o:spid="_x0000_s1026" style="position:absolute;margin-left:-53.95pt;margin-top:-36.75pt;width:6.9pt;height:791.4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" fillcolor="#39b44a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7A7"/>
    <w:multiLevelType w:val="hybridMultilevel"/>
    <w:tmpl w:val="21C4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3E67"/>
    <w:multiLevelType w:val="hybridMultilevel"/>
    <w:tmpl w:val="B3846B9A"/>
    <w:lvl w:ilvl="0" w:tplc="FD16D9A4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80D81"/>
    <w:multiLevelType w:val="hybridMultilevel"/>
    <w:tmpl w:val="BA24A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287DF2"/>
    <w:multiLevelType w:val="hybridMultilevel"/>
    <w:tmpl w:val="640209B0"/>
    <w:lvl w:ilvl="0" w:tplc="727A2D62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695C"/>
    <w:multiLevelType w:val="hybridMultilevel"/>
    <w:tmpl w:val="8DA6B05C"/>
    <w:lvl w:ilvl="0" w:tplc="727A2D62">
      <w:numFmt w:val="bullet"/>
      <w:lvlText w:val="•"/>
      <w:lvlJc w:val="left"/>
      <w:pPr>
        <w:ind w:left="144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6D02D4"/>
    <w:multiLevelType w:val="hybridMultilevel"/>
    <w:tmpl w:val="C2EEAF02"/>
    <w:lvl w:ilvl="0" w:tplc="C816727E">
      <w:start w:val="1"/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74B9A"/>
    <w:multiLevelType w:val="hybridMultilevel"/>
    <w:tmpl w:val="682E0D80"/>
    <w:lvl w:ilvl="0" w:tplc="62AE2E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A0B37"/>
    <w:multiLevelType w:val="hybridMultilevel"/>
    <w:tmpl w:val="CCFEA15E"/>
    <w:lvl w:ilvl="0" w:tplc="FD16D9A4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C0209"/>
    <w:multiLevelType w:val="hybridMultilevel"/>
    <w:tmpl w:val="8B5A9B18"/>
    <w:lvl w:ilvl="0" w:tplc="727A2D62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587D4C"/>
    <w:multiLevelType w:val="hybridMultilevel"/>
    <w:tmpl w:val="43FEC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4CD22EB"/>
    <w:multiLevelType w:val="hybridMultilevel"/>
    <w:tmpl w:val="95F8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B6C30"/>
    <w:multiLevelType w:val="hybridMultilevel"/>
    <w:tmpl w:val="80FEF6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C03193"/>
    <w:multiLevelType w:val="hybridMultilevel"/>
    <w:tmpl w:val="349C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355CA"/>
    <w:multiLevelType w:val="hybridMultilevel"/>
    <w:tmpl w:val="EF68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20506"/>
    <w:multiLevelType w:val="hybridMultilevel"/>
    <w:tmpl w:val="A8C8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6690E"/>
    <w:multiLevelType w:val="hybridMultilevel"/>
    <w:tmpl w:val="18F85370"/>
    <w:lvl w:ilvl="0" w:tplc="2926F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A84152"/>
    <w:multiLevelType w:val="hybridMultilevel"/>
    <w:tmpl w:val="63E6E956"/>
    <w:lvl w:ilvl="0" w:tplc="FD16D9A4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10"/>
  </w:num>
  <w:num w:numId="11">
    <w:abstractNumId w:val="15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7F"/>
    <w:rsid w:val="00065873"/>
    <w:rsid w:val="00071BF5"/>
    <w:rsid w:val="000734ED"/>
    <w:rsid w:val="00075EAB"/>
    <w:rsid w:val="000A72C8"/>
    <w:rsid w:val="000E3D23"/>
    <w:rsid w:val="000F7EE0"/>
    <w:rsid w:val="0014227B"/>
    <w:rsid w:val="0014469F"/>
    <w:rsid w:val="001720BE"/>
    <w:rsid w:val="00177E3A"/>
    <w:rsid w:val="001A401D"/>
    <w:rsid w:val="001F132E"/>
    <w:rsid w:val="00201EAE"/>
    <w:rsid w:val="00202DEE"/>
    <w:rsid w:val="00225AA9"/>
    <w:rsid w:val="00276A34"/>
    <w:rsid w:val="002A207F"/>
    <w:rsid w:val="002D5CAC"/>
    <w:rsid w:val="00320A51"/>
    <w:rsid w:val="003230AF"/>
    <w:rsid w:val="00385F51"/>
    <w:rsid w:val="003B656E"/>
    <w:rsid w:val="003E6D35"/>
    <w:rsid w:val="00422FF4"/>
    <w:rsid w:val="0042344E"/>
    <w:rsid w:val="004362AA"/>
    <w:rsid w:val="004C5D08"/>
    <w:rsid w:val="004D6860"/>
    <w:rsid w:val="00500C05"/>
    <w:rsid w:val="00501320"/>
    <w:rsid w:val="00503F50"/>
    <w:rsid w:val="00542080"/>
    <w:rsid w:val="00565734"/>
    <w:rsid w:val="00574EC3"/>
    <w:rsid w:val="00582C36"/>
    <w:rsid w:val="0062300A"/>
    <w:rsid w:val="006852FA"/>
    <w:rsid w:val="00694EF9"/>
    <w:rsid w:val="006A71C1"/>
    <w:rsid w:val="006C52F9"/>
    <w:rsid w:val="006E25D3"/>
    <w:rsid w:val="00701CF4"/>
    <w:rsid w:val="00702789"/>
    <w:rsid w:val="00711FEB"/>
    <w:rsid w:val="007579C8"/>
    <w:rsid w:val="00771459"/>
    <w:rsid w:val="0079781F"/>
    <w:rsid w:val="007B0474"/>
    <w:rsid w:val="007B50DF"/>
    <w:rsid w:val="007D4B31"/>
    <w:rsid w:val="00816EB7"/>
    <w:rsid w:val="00833411"/>
    <w:rsid w:val="00850F78"/>
    <w:rsid w:val="008576C8"/>
    <w:rsid w:val="008A0FA4"/>
    <w:rsid w:val="00914D33"/>
    <w:rsid w:val="00933218"/>
    <w:rsid w:val="00937E93"/>
    <w:rsid w:val="00944314"/>
    <w:rsid w:val="00966045"/>
    <w:rsid w:val="00990E62"/>
    <w:rsid w:val="009A5E49"/>
    <w:rsid w:val="009D2E12"/>
    <w:rsid w:val="00A31728"/>
    <w:rsid w:val="00A440E5"/>
    <w:rsid w:val="00A72551"/>
    <w:rsid w:val="00A863BF"/>
    <w:rsid w:val="00A930FC"/>
    <w:rsid w:val="00AC5E68"/>
    <w:rsid w:val="00AE0ED6"/>
    <w:rsid w:val="00AF790A"/>
    <w:rsid w:val="00B243EE"/>
    <w:rsid w:val="00B521CD"/>
    <w:rsid w:val="00B706F1"/>
    <w:rsid w:val="00B70C9E"/>
    <w:rsid w:val="00BA621A"/>
    <w:rsid w:val="00BB2850"/>
    <w:rsid w:val="00BF09FE"/>
    <w:rsid w:val="00C32838"/>
    <w:rsid w:val="00C536AF"/>
    <w:rsid w:val="00C94215"/>
    <w:rsid w:val="00CB688B"/>
    <w:rsid w:val="00CC19EF"/>
    <w:rsid w:val="00CC2CEF"/>
    <w:rsid w:val="00CD78C0"/>
    <w:rsid w:val="00D04F9C"/>
    <w:rsid w:val="00D42339"/>
    <w:rsid w:val="00D6215B"/>
    <w:rsid w:val="00D63472"/>
    <w:rsid w:val="00DC5404"/>
    <w:rsid w:val="00DC7F4A"/>
    <w:rsid w:val="00E06B94"/>
    <w:rsid w:val="00E15240"/>
    <w:rsid w:val="00E80DBE"/>
    <w:rsid w:val="00E85D63"/>
    <w:rsid w:val="00EB7351"/>
    <w:rsid w:val="00ED72FE"/>
    <w:rsid w:val="00F70590"/>
    <w:rsid w:val="00F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DB6C9B"/>
  <w15:chartTrackingRefBased/>
  <w15:docId w15:val="{0796DBC3-CBE6-4CFC-B8D2-A9D44F38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EE0"/>
    <w:pPr>
      <w:spacing w:after="0" w:line="276" w:lineRule="auto"/>
    </w:pPr>
    <w:rPr>
      <w:rFonts w:ascii="Century Gothic" w:hAnsi="Century Gothic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0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1D"/>
  </w:style>
  <w:style w:type="paragraph" w:styleId="Footer">
    <w:name w:val="footer"/>
    <w:basedOn w:val="Normal"/>
    <w:link w:val="FooterChar"/>
    <w:uiPriority w:val="99"/>
    <w:unhideWhenUsed/>
    <w:rsid w:val="001A40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1D"/>
  </w:style>
  <w:style w:type="character" w:styleId="Hyperlink">
    <w:name w:val="Hyperlink"/>
    <w:basedOn w:val="DefaultParagraphFont"/>
    <w:uiPriority w:val="99"/>
    <w:unhideWhenUsed/>
    <w:rsid w:val="00A440E5"/>
    <w:rPr>
      <w:rFonts w:ascii="Century Gothic" w:hAnsi="Century Gothic"/>
      <w:color w:val="1F4E79" w:themeColor="accent1" w:themeShade="80"/>
      <w:sz w:val="20"/>
      <w:u w:val="single"/>
    </w:rPr>
  </w:style>
  <w:style w:type="paragraph" w:styleId="ListParagraph">
    <w:name w:val="List Paragraph"/>
    <w:basedOn w:val="Normal"/>
    <w:uiPriority w:val="34"/>
    <w:rsid w:val="00A440E5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711F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AF"/>
    <w:rPr>
      <w:rFonts w:ascii="Segoe UI" w:hAnsi="Segoe UI" w:cs="Segoe UI"/>
      <w:color w:val="404040" w:themeColor="text1" w:themeTint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3D23"/>
    <w:pPr>
      <w:spacing w:line="240" w:lineRule="auto"/>
      <w:contextualSpacing/>
    </w:pPr>
    <w:rPr>
      <w:rFonts w:eastAsiaTheme="majorEastAsia" w:cstheme="majorBidi"/>
      <w:color w:val="005C8B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3D23"/>
    <w:rPr>
      <w:rFonts w:ascii="Century Gothic" w:eastAsiaTheme="majorEastAsia" w:hAnsi="Century Gothic" w:cstheme="majorBidi"/>
      <w:color w:val="005C8B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D23"/>
    <w:pPr>
      <w:numPr>
        <w:ilvl w:val="1"/>
      </w:numPr>
    </w:pPr>
    <w:rPr>
      <w:rFonts w:eastAsiaTheme="minorEastAsia"/>
      <w:color w:val="005C8B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E3D23"/>
    <w:rPr>
      <w:rFonts w:ascii="Century Gothic" w:eastAsiaTheme="minorEastAsia" w:hAnsi="Century Gothic"/>
      <w:color w:val="005C8B"/>
      <w:sz w:val="36"/>
    </w:rPr>
  </w:style>
  <w:style w:type="paragraph" w:customStyle="1" w:styleId="DateLocation">
    <w:name w:val="Date | Location"/>
    <w:basedOn w:val="Normal"/>
    <w:qFormat/>
    <w:rsid w:val="000E3D23"/>
    <w:rPr>
      <w:color w:val="005C8B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20B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F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F9C"/>
    <w:rPr>
      <w:rFonts w:ascii="Century Gothic" w:hAnsi="Century Gothic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F9C"/>
    <w:rPr>
      <w:rFonts w:ascii="Century Gothic" w:hAnsi="Century Gothic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awscloud.com/NAMER-field-LN-AWS-Canada-SMB-Accelerator-2021-reg.html?trk=em_sponsored_chamber_EN_smbaccelerator" TargetMode="External"/><Relationship Id="rId13" Type="http://schemas.openxmlformats.org/officeDocument/2006/relationships/hyperlink" Target="https://www.mobiltex.com/company/news-events/mobiltex-accelerates-release-of-the-next-generation-of-corview-cloud-with-amazon-web-services-aws-iot-migration/?utm_campaign=~General%20Content%20SOCIAL&amp;utm_content=171401070&amp;utm_medium=social&amp;utm_source=linkedin&amp;hss_channel=lcp-183207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ws.amazon.com/solutions/case-studies/blindside-networks-case-study/?sc_channel=em&amp;sc_campaign=NAMER_FIELD_LN_smb-recovery-accelerator-program_20210727_7014z000000rWpa&amp;sc_medium=em_&amp;sc_content=REG_ln_field&amp;sc_geo=namer&amp;sc_country=ca&amp;sc_outcome=reg&amp;trk=em_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ages.awscloud.com/NAMER-field-LN-AWS-Canada-SMB-Accelerator-2021-reg.html?trk=psm_chamber_EN_smbaccelerato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ws.amazon.com/blogs/contact-center/canadian-customers-dialed-in-to-the-benefits-of-amazon-connect/?sc_channel=em&amp;sc_campaign=NAMER_FIELD_LN_smb-recovery-accelerator-program_20210727_7014z000000rWpa&amp;sc_medium=em_&amp;sc_content=REG_ln_field&amp;sc_geo=namer&amp;sc_country=ca&amp;sc_outcome=reg&amp;trk=em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ges.awscloud.com/NAMER-field-LN-AWS-Canada-SMB-Accelerator-2021-reg.html?trk=psm_chamber_EN_smbaccelerator" TargetMode="External"/><Relationship Id="rId23" Type="http://schemas.microsoft.com/office/2016/09/relationships/commentsIds" Target="commentsIds.xml"/><Relationship Id="rId10" Type="http://schemas.openxmlformats.org/officeDocument/2006/relationships/hyperlink" Target="https://aws.amazon.com/solutions/case-studies/concert-properties-case-study/?sc_channel=em&amp;sc_campaign=NAMER_FIELD_LN_smb-recovery-accelerator-program_20210727_7014z000000rWpa&amp;sc_medium=em_&amp;sc_content=REG_ln_field&amp;sc_geo=namer&amp;sc_country=ca&amp;sc_outcome=reg&amp;trk=em_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aws.amazon.com/solutions/case-studies/cando-rail-services/?sc_channel=em&amp;sc_campaign=NAMER_FIELD_LN_smb-recovery-accelerator-program_20210727_7014z000000rWpa&amp;sc_medium=em_&amp;sc_content=REG_ln_field&amp;sc_geo=namer&amp;sc_country=ca&amp;sc_outcome=reg&amp;trk=em_" TargetMode="External"/><Relationship Id="rId14" Type="http://schemas.openxmlformats.org/officeDocument/2006/relationships/hyperlink" Target="https://pages.awscloud.com/NAMER-field-LN-AWS-Canada-SMB-Accelerator-2021-reg.html?trk=psm_chamber_EN_smbaccelerato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rfanakos\Downloads\General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5BDEF-B08E-45D8-99BB-CEECDABF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GeneralTemplate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Orfanakos</dc:creator>
  <cp:keywords/>
  <dc:description/>
  <cp:lastModifiedBy>Amy Orfanakos</cp:lastModifiedBy>
  <cp:revision>2</cp:revision>
  <cp:lastPrinted>2018-06-06T21:46:00Z</cp:lastPrinted>
  <dcterms:created xsi:type="dcterms:W3CDTF">2021-10-25T14:49:00Z</dcterms:created>
  <dcterms:modified xsi:type="dcterms:W3CDTF">2021-10-25T14:49:00Z</dcterms:modified>
</cp:coreProperties>
</file>